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E0C2" w14:textId="2831059C" w:rsidR="00FC2519" w:rsidRPr="00FC2519" w:rsidRDefault="00FC2519" w:rsidP="00FC2519">
      <w:pPr>
        <w:pStyle w:val="p1"/>
        <w:jc w:val="center"/>
        <w:rPr>
          <w:sz w:val="24"/>
          <w:szCs w:val="24"/>
        </w:rPr>
      </w:pPr>
      <w:bookmarkStart w:id="0" w:name="_Hlk174016695"/>
      <w:r>
        <w:rPr>
          <w:b/>
          <w:bCs/>
          <w:sz w:val="24"/>
          <w:szCs w:val="24"/>
        </w:rPr>
        <w:t>Safeguarding</w:t>
      </w:r>
      <w:r w:rsidRPr="00FC2519">
        <w:rPr>
          <w:b/>
          <w:bCs/>
          <w:sz w:val="24"/>
          <w:szCs w:val="24"/>
        </w:rPr>
        <w:t xml:space="preserve"> </w:t>
      </w:r>
      <w:r>
        <w:rPr>
          <w:b/>
          <w:bCs/>
          <w:sz w:val="24"/>
          <w:szCs w:val="24"/>
        </w:rPr>
        <w:t xml:space="preserve">Children in Education </w:t>
      </w:r>
      <w:r w:rsidRPr="00FC2519">
        <w:rPr>
          <w:b/>
          <w:bCs/>
          <w:sz w:val="24"/>
          <w:szCs w:val="24"/>
        </w:rPr>
        <w:t>Policy</w:t>
      </w:r>
      <w:r>
        <w:rPr>
          <w:b/>
          <w:bCs/>
          <w:sz w:val="24"/>
          <w:szCs w:val="24"/>
        </w:rPr>
        <w:t xml:space="preserve"> 2025/26</w:t>
      </w:r>
    </w:p>
    <w:tbl>
      <w:tblPr>
        <w:tblStyle w:val="TableGrid"/>
        <w:tblW w:w="0" w:type="auto"/>
        <w:tblLook w:val="04A0" w:firstRow="1" w:lastRow="0" w:firstColumn="1" w:lastColumn="0" w:noHBand="0" w:noVBand="1"/>
      </w:tblPr>
      <w:tblGrid>
        <w:gridCol w:w="2382"/>
        <w:gridCol w:w="2382"/>
        <w:gridCol w:w="2383"/>
        <w:gridCol w:w="2383"/>
      </w:tblGrid>
      <w:tr w:rsidR="00FC2519" w14:paraId="30318F99" w14:textId="77777777" w:rsidTr="00FC2519">
        <w:tc>
          <w:tcPr>
            <w:tcW w:w="2382" w:type="dxa"/>
          </w:tcPr>
          <w:p w14:paraId="42EF38F2" w14:textId="0F339B10" w:rsidR="00FC2519" w:rsidRPr="00FC2519" w:rsidRDefault="00FC2519" w:rsidP="00FC2519">
            <w:pPr>
              <w:pStyle w:val="p2"/>
              <w:rPr>
                <w:b/>
                <w:bCs/>
                <w:sz w:val="24"/>
                <w:szCs w:val="24"/>
              </w:rPr>
            </w:pPr>
            <w:r>
              <w:rPr>
                <w:b/>
                <w:bCs/>
                <w:sz w:val="24"/>
                <w:szCs w:val="24"/>
              </w:rPr>
              <w:t>Policy Number</w:t>
            </w:r>
          </w:p>
        </w:tc>
        <w:tc>
          <w:tcPr>
            <w:tcW w:w="2382" w:type="dxa"/>
          </w:tcPr>
          <w:p w14:paraId="6E68814A" w14:textId="19FA4DB8" w:rsidR="00FC2519" w:rsidRDefault="00FC2519" w:rsidP="00FC2519">
            <w:pPr>
              <w:pStyle w:val="p2"/>
              <w:rPr>
                <w:sz w:val="24"/>
                <w:szCs w:val="24"/>
              </w:rPr>
            </w:pPr>
            <w:r>
              <w:rPr>
                <w:sz w:val="24"/>
                <w:szCs w:val="24"/>
              </w:rPr>
              <w:t>ED/POL/002</w:t>
            </w:r>
          </w:p>
        </w:tc>
        <w:tc>
          <w:tcPr>
            <w:tcW w:w="2383" w:type="dxa"/>
          </w:tcPr>
          <w:p w14:paraId="3A34EADF" w14:textId="46576A07" w:rsidR="00FC2519" w:rsidRPr="00FC2519" w:rsidRDefault="00FC2519" w:rsidP="00FC2519">
            <w:pPr>
              <w:pStyle w:val="p2"/>
              <w:rPr>
                <w:b/>
                <w:bCs/>
                <w:sz w:val="24"/>
                <w:szCs w:val="24"/>
              </w:rPr>
            </w:pPr>
            <w:r>
              <w:rPr>
                <w:b/>
                <w:bCs/>
                <w:sz w:val="24"/>
                <w:szCs w:val="24"/>
              </w:rPr>
              <w:t>Author/Reviewer</w:t>
            </w:r>
          </w:p>
        </w:tc>
        <w:tc>
          <w:tcPr>
            <w:tcW w:w="2383" w:type="dxa"/>
          </w:tcPr>
          <w:p w14:paraId="1A550B22" w14:textId="77777777" w:rsidR="00FC2519" w:rsidRDefault="00FC2519" w:rsidP="00FC2519">
            <w:pPr>
              <w:pStyle w:val="p2"/>
              <w:rPr>
                <w:sz w:val="24"/>
                <w:szCs w:val="24"/>
              </w:rPr>
            </w:pPr>
            <w:r>
              <w:rPr>
                <w:sz w:val="24"/>
                <w:szCs w:val="24"/>
              </w:rPr>
              <w:t>Kate Martin</w:t>
            </w:r>
          </w:p>
          <w:p w14:paraId="1B233193" w14:textId="29EE2825" w:rsidR="00FC2519" w:rsidRDefault="00FC2519" w:rsidP="00FC2519">
            <w:pPr>
              <w:pStyle w:val="p2"/>
              <w:rPr>
                <w:sz w:val="24"/>
                <w:szCs w:val="24"/>
              </w:rPr>
            </w:pPr>
            <w:r>
              <w:rPr>
                <w:sz w:val="24"/>
                <w:szCs w:val="24"/>
              </w:rPr>
              <w:t>Martin Keightly</w:t>
            </w:r>
          </w:p>
        </w:tc>
      </w:tr>
      <w:tr w:rsidR="00FC2519" w14:paraId="7812E7AA" w14:textId="77777777" w:rsidTr="00FC2519">
        <w:tc>
          <w:tcPr>
            <w:tcW w:w="2382" w:type="dxa"/>
          </w:tcPr>
          <w:p w14:paraId="785EA716" w14:textId="3D43AAA2" w:rsidR="00FC2519" w:rsidRPr="00FC2519" w:rsidRDefault="00FC2519" w:rsidP="00FC2519">
            <w:pPr>
              <w:pStyle w:val="p2"/>
              <w:rPr>
                <w:b/>
                <w:bCs/>
                <w:sz w:val="24"/>
                <w:szCs w:val="24"/>
              </w:rPr>
            </w:pPr>
            <w:r>
              <w:rPr>
                <w:b/>
                <w:bCs/>
                <w:sz w:val="24"/>
                <w:szCs w:val="24"/>
              </w:rPr>
              <w:t>Issue Number</w:t>
            </w:r>
          </w:p>
        </w:tc>
        <w:tc>
          <w:tcPr>
            <w:tcW w:w="2382" w:type="dxa"/>
          </w:tcPr>
          <w:p w14:paraId="623CF445" w14:textId="3086DB73" w:rsidR="00FC2519" w:rsidRDefault="00FC2519" w:rsidP="00FC2519">
            <w:pPr>
              <w:pStyle w:val="p2"/>
              <w:rPr>
                <w:sz w:val="24"/>
                <w:szCs w:val="24"/>
              </w:rPr>
            </w:pPr>
            <w:r>
              <w:rPr>
                <w:sz w:val="24"/>
                <w:szCs w:val="24"/>
              </w:rPr>
              <w:t>8</w:t>
            </w:r>
          </w:p>
        </w:tc>
        <w:tc>
          <w:tcPr>
            <w:tcW w:w="2383" w:type="dxa"/>
          </w:tcPr>
          <w:p w14:paraId="5773EFE1" w14:textId="2286CCAF" w:rsidR="00FC2519" w:rsidRPr="00FC2519" w:rsidRDefault="00FC2519" w:rsidP="00FC2519">
            <w:pPr>
              <w:pStyle w:val="p2"/>
              <w:rPr>
                <w:b/>
                <w:bCs/>
                <w:sz w:val="24"/>
                <w:szCs w:val="24"/>
              </w:rPr>
            </w:pPr>
            <w:r>
              <w:rPr>
                <w:b/>
                <w:bCs/>
                <w:sz w:val="24"/>
                <w:szCs w:val="24"/>
              </w:rPr>
              <w:t>Approver</w:t>
            </w:r>
          </w:p>
        </w:tc>
        <w:tc>
          <w:tcPr>
            <w:tcW w:w="2383" w:type="dxa"/>
          </w:tcPr>
          <w:p w14:paraId="15C66B66" w14:textId="40959D2B" w:rsidR="00FC2519" w:rsidRDefault="00FC2519" w:rsidP="00FC2519">
            <w:pPr>
              <w:pStyle w:val="p2"/>
              <w:rPr>
                <w:sz w:val="24"/>
                <w:szCs w:val="24"/>
              </w:rPr>
            </w:pPr>
            <w:r>
              <w:rPr>
                <w:sz w:val="24"/>
                <w:szCs w:val="24"/>
              </w:rPr>
              <w:t>James Madine</w:t>
            </w:r>
          </w:p>
        </w:tc>
      </w:tr>
      <w:tr w:rsidR="00FC2519" w14:paraId="6F2F68C0" w14:textId="77777777" w:rsidTr="00FC2519">
        <w:tc>
          <w:tcPr>
            <w:tcW w:w="2382" w:type="dxa"/>
          </w:tcPr>
          <w:p w14:paraId="084E6D22" w14:textId="4A97361C" w:rsidR="00FC2519" w:rsidRPr="00FC2519" w:rsidRDefault="00FC2519" w:rsidP="00FC2519">
            <w:pPr>
              <w:pStyle w:val="p2"/>
              <w:rPr>
                <w:b/>
                <w:bCs/>
                <w:sz w:val="24"/>
                <w:szCs w:val="24"/>
              </w:rPr>
            </w:pPr>
            <w:r>
              <w:rPr>
                <w:b/>
                <w:bCs/>
                <w:sz w:val="24"/>
                <w:szCs w:val="24"/>
              </w:rPr>
              <w:t>Issue Date</w:t>
            </w:r>
          </w:p>
        </w:tc>
        <w:tc>
          <w:tcPr>
            <w:tcW w:w="2382" w:type="dxa"/>
          </w:tcPr>
          <w:p w14:paraId="43BD54F1" w14:textId="70C80B72" w:rsidR="00FC2519" w:rsidRDefault="00FC2519" w:rsidP="00FC2519">
            <w:pPr>
              <w:pStyle w:val="p2"/>
              <w:rPr>
                <w:sz w:val="24"/>
                <w:szCs w:val="24"/>
              </w:rPr>
            </w:pPr>
            <w:r>
              <w:rPr>
                <w:sz w:val="24"/>
                <w:szCs w:val="24"/>
              </w:rPr>
              <w:t>01/09/2025</w:t>
            </w:r>
          </w:p>
        </w:tc>
        <w:tc>
          <w:tcPr>
            <w:tcW w:w="2383" w:type="dxa"/>
          </w:tcPr>
          <w:p w14:paraId="5170861B" w14:textId="7ABC8195" w:rsidR="00FC2519" w:rsidRPr="00FC2519" w:rsidRDefault="00FC2519" w:rsidP="00FC2519">
            <w:pPr>
              <w:pStyle w:val="p2"/>
              <w:rPr>
                <w:b/>
                <w:bCs/>
                <w:sz w:val="24"/>
                <w:szCs w:val="24"/>
              </w:rPr>
            </w:pPr>
            <w:r>
              <w:rPr>
                <w:b/>
                <w:bCs/>
                <w:sz w:val="24"/>
                <w:szCs w:val="24"/>
              </w:rPr>
              <w:t>Next Review Date</w:t>
            </w:r>
          </w:p>
        </w:tc>
        <w:tc>
          <w:tcPr>
            <w:tcW w:w="2383" w:type="dxa"/>
          </w:tcPr>
          <w:p w14:paraId="64D58A81" w14:textId="011C6467" w:rsidR="00FC2519" w:rsidRDefault="00FC2519" w:rsidP="00FC2519">
            <w:pPr>
              <w:pStyle w:val="p2"/>
              <w:rPr>
                <w:sz w:val="24"/>
                <w:szCs w:val="24"/>
              </w:rPr>
            </w:pPr>
            <w:r>
              <w:rPr>
                <w:sz w:val="24"/>
                <w:szCs w:val="24"/>
              </w:rPr>
              <w:t>01/09/2026</w:t>
            </w:r>
          </w:p>
        </w:tc>
      </w:tr>
    </w:tbl>
    <w:p w14:paraId="3A09A6AB" w14:textId="77777777" w:rsidR="00FC2519" w:rsidRDefault="00FC2519" w:rsidP="00FC2519">
      <w:pPr>
        <w:pStyle w:val="p2"/>
        <w:rPr>
          <w:sz w:val="24"/>
          <w:szCs w:val="24"/>
        </w:rPr>
      </w:pPr>
    </w:p>
    <w:p w14:paraId="3A47135C" w14:textId="2161B932" w:rsidR="00FC2519" w:rsidRPr="00FC2519" w:rsidRDefault="00FC2519" w:rsidP="00834E28">
      <w:pPr>
        <w:pStyle w:val="p3"/>
        <w:numPr>
          <w:ilvl w:val="0"/>
          <w:numId w:val="2"/>
        </w:numPr>
        <w:rPr>
          <w:sz w:val="24"/>
          <w:szCs w:val="24"/>
        </w:rPr>
      </w:pPr>
      <w:r w:rsidRPr="00FC2519">
        <w:rPr>
          <w:b/>
          <w:bCs/>
          <w:sz w:val="24"/>
          <w:szCs w:val="24"/>
        </w:rPr>
        <w:t>Supporting Documents</w:t>
      </w:r>
    </w:p>
    <w:p w14:paraId="303BA3BD" w14:textId="4E18B74B" w:rsidR="00FC2519" w:rsidRDefault="00FC2519" w:rsidP="00834E28">
      <w:pPr>
        <w:pStyle w:val="p3"/>
        <w:numPr>
          <w:ilvl w:val="0"/>
          <w:numId w:val="3"/>
        </w:numPr>
        <w:rPr>
          <w:sz w:val="24"/>
          <w:szCs w:val="24"/>
        </w:rPr>
      </w:pPr>
      <w:r>
        <w:rPr>
          <w:sz w:val="24"/>
          <w:szCs w:val="24"/>
        </w:rPr>
        <w:t>RSHE Policy</w:t>
      </w:r>
    </w:p>
    <w:p w14:paraId="18C0B2C1" w14:textId="1CC798BF" w:rsidR="00FC2519" w:rsidRDefault="00FC2519" w:rsidP="00834E28">
      <w:pPr>
        <w:pStyle w:val="p3"/>
        <w:numPr>
          <w:ilvl w:val="0"/>
          <w:numId w:val="3"/>
        </w:numPr>
        <w:rPr>
          <w:sz w:val="24"/>
          <w:szCs w:val="24"/>
        </w:rPr>
      </w:pPr>
      <w:r>
        <w:rPr>
          <w:sz w:val="24"/>
          <w:szCs w:val="24"/>
        </w:rPr>
        <w:t>Alternative Provision Policy</w:t>
      </w:r>
    </w:p>
    <w:p w14:paraId="214CF723" w14:textId="29200789" w:rsidR="00FC2519" w:rsidRDefault="00FC2519" w:rsidP="00834E28">
      <w:pPr>
        <w:pStyle w:val="p3"/>
        <w:numPr>
          <w:ilvl w:val="0"/>
          <w:numId w:val="3"/>
        </w:numPr>
        <w:rPr>
          <w:sz w:val="24"/>
          <w:szCs w:val="24"/>
        </w:rPr>
      </w:pPr>
      <w:r>
        <w:rPr>
          <w:sz w:val="24"/>
          <w:szCs w:val="24"/>
        </w:rPr>
        <w:t>Behaviour and Anti-Bullying Policy</w:t>
      </w:r>
    </w:p>
    <w:p w14:paraId="363FDFE7" w14:textId="2AF5EA69" w:rsidR="00FC2519" w:rsidRDefault="00FC2519" w:rsidP="00834E28">
      <w:pPr>
        <w:pStyle w:val="p3"/>
        <w:numPr>
          <w:ilvl w:val="0"/>
          <w:numId w:val="3"/>
        </w:numPr>
        <w:rPr>
          <w:sz w:val="24"/>
          <w:szCs w:val="24"/>
        </w:rPr>
      </w:pPr>
      <w:r>
        <w:rPr>
          <w:sz w:val="24"/>
          <w:szCs w:val="24"/>
        </w:rPr>
        <w:t>Risk Assessment Policy</w:t>
      </w:r>
    </w:p>
    <w:p w14:paraId="0FBAA50B" w14:textId="5EEB02BF" w:rsidR="00FC2519" w:rsidRDefault="00FC2519" w:rsidP="00834E28">
      <w:pPr>
        <w:pStyle w:val="p3"/>
        <w:numPr>
          <w:ilvl w:val="0"/>
          <w:numId w:val="3"/>
        </w:numPr>
        <w:rPr>
          <w:sz w:val="24"/>
          <w:szCs w:val="24"/>
        </w:rPr>
      </w:pPr>
      <w:r>
        <w:rPr>
          <w:sz w:val="24"/>
          <w:szCs w:val="24"/>
        </w:rPr>
        <w:t>First Aid Policy</w:t>
      </w:r>
    </w:p>
    <w:p w14:paraId="2900A861" w14:textId="5B034600" w:rsidR="00FC2519" w:rsidRDefault="00FC2519" w:rsidP="00834E28">
      <w:pPr>
        <w:pStyle w:val="p3"/>
        <w:numPr>
          <w:ilvl w:val="0"/>
          <w:numId w:val="3"/>
        </w:numPr>
        <w:rPr>
          <w:sz w:val="24"/>
          <w:szCs w:val="24"/>
        </w:rPr>
      </w:pPr>
      <w:r>
        <w:rPr>
          <w:sz w:val="24"/>
          <w:szCs w:val="24"/>
        </w:rPr>
        <w:t>Exclusions Policy</w:t>
      </w:r>
    </w:p>
    <w:p w14:paraId="7261C85C" w14:textId="0972DC1B" w:rsidR="00FC2519" w:rsidRDefault="00FC2519" w:rsidP="00834E28">
      <w:pPr>
        <w:pStyle w:val="p3"/>
        <w:numPr>
          <w:ilvl w:val="0"/>
          <w:numId w:val="3"/>
        </w:numPr>
        <w:rPr>
          <w:sz w:val="24"/>
          <w:szCs w:val="24"/>
        </w:rPr>
      </w:pPr>
      <w:r>
        <w:rPr>
          <w:sz w:val="24"/>
          <w:szCs w:val="24"/>
        </w:rPr>
        <w:t>Attendance Policy</w:t>
      </w:r>
    </w:p>
    <w:p w14:paraId="48E27887" w14:textId="38A87232" w:rsidR="00FC2519" w:rsidRDefault="00FC2519" w:rsidP="00834E28">
      <w:pPr>
        <w:pStyle w:val="p3"/>
        <w:numPr>
          <w:ilvl w:val="0"/>
          <w:numId w:val="3"/>
        </w:numPr>
        <w:rPr>
          <w:sz w:val="24"/>
          <w:szCs w:val="24"/>
        </w:rPr>
      </w:pPr>
      <w:r>
        <w:rPr>
          <w:sz w:val="24"/>
          <w:szCs w:val="24"/>
        </w:rPr>
        <w:t>Positive handling and Physical Intervention Policy</w:t>
      </w:r>
    </w:p>
    <w:p w14:paraId="5D5C8CFD" w14:textId="2E8A6E76" w:rsidR="00FC2519" w:rsidRDefault="00FC2519" w:rsidP="00834E28">
      <w:pPr>
        <w:pStyle w:val="p3"/>
        <w:numPr>
          <w:ilvl w:val="0"/>
          <w:numId w:val="3"/>
        </w:numPr>
        <w:rPr>
          <w:sz w:val="24"/>
          <w:szCs w:val="24"/>
        </w:rPr>
      </w:pPr>
      <w:r>
        <w:rPr>
          <w:sz w:val="24"/>
          <w:szCs w:val="24"/>
        </w:rPr>
        <w:t>Admissions Policy</w:t>
      </w:r>
    </w:p>
    <w:p w14:paraId="363F8B39" w14:textId="7609D045" w:rsidR="00A3710D" w:rsidRDefault="00A3710D" w:rsidP="00834E28">
      <w:pPr>
        <w:pStyle w:val="p3"/>
        <w:numPr>
          <w:ilvl w:val="0"/>
          <w:numId w:val="3"/>
        </w:numPr>
        <w:rPr>
          <w:sz w:val="24"/>
          <w:szCs w:val="24"/>
        </w:rPr>
      </w:pPr>
      <w:r>
        <w:rPr>
          <w:sz w:val="24"/>
          <w:szCs w:val="24"/>
        </w:rPr>
        <w:t>Whistleblowing Policy</w:t>
      </w:r>
    </w:p>
    <w:p w14:paraId="4936C6E3" w14:textId="255A06E4" w:rsidR="00FC2519" w:rsidRPr="00A3710D" w:rsidRDefault="00FC2519" w:rsidP="00834E28">
      <w:pPr>
        <w:pStyle w:val="p3"/>
        <w:numPr>
          <w:ilvl w:val="0"/>
          <w:numId w:val="3"/>
        </w:numPr>
        <w:rPr>
          <w:color w:val="auto"/>
          <w:sz w:val="24"/>
          <w:szCs w:val="24"/>
        </w:rPr>
      </w:pPr>
      <w:r w:rsidRPr="00A3710D">
        <w:rPr>
          <w:color w:val="auto"/>
          <w:sz w:val="24"/>
          <w:szCs w:val="24"/>
        </w:rPr>
        <w:t>Keeping Children Safe in Education 2025</w:t>
      </w:r>
    </w:p>
    <w:p w14:paraId="3B9ACF4C" w14:textId="77777777" w:rsidR="00FC2519" w:rsidRPr="00FC2519" w:rsidRDefault="00FC2519" w:rsidP="00834E28">
      <w:pPr>
        <w:numPr>
          <w:ilvl w:val="0"/>
          <w:numId w:val="3"/>
        </w:numPr>
        <w:spacing w:before="100" w:beforeAutospacing="1" w:after="100" w:afterAutospacing="1" w:line="240" w:lineRule="auto"/>
        <w:rPr>
          <w:rFonts w:ascii="Arial" w:eastAsia="Times New Roman" w:hAnsi="Arial" w:cs="Arial"/>
          <w:sz w:val="24"/>
          <w:szCs w:val="24"/>
          <w:lang w:eastAsia="en-GB"/>
        </w:rPr>
      </w:pPr>
      <w:r w:rsidRPr="00FC2519">
        <w:rPr>
          <w:rFonts w:ascii="Arial" w:eastAsia="Times New Roman" w:hAnsi="Arial" w:cs="Arial"/>
          <w:sz w:val="24"/>
          <w:szCs w:val="24"/>
          <w:lang w:eastAsia="en-GB"/>
        </w:rPr>
        <w:t>Working Together to Safeguard Children</w:t>
      </w:r>
    </w:p>
    <w:p w14:paraId="3D0F7578" w14:textId="77777777" w:rsidR="00FC2519" w:rsidRPr="00FC2519" w:rsidRDefault="00FC2519" w:rsidP="00834E28">
      <w:pPr>
        <w:numPr>
          <w:ilvl w:val="0"/>
          <w:numId w:val="3"/>
        </w:numPr>
        <w:spacing w:before="100" w:beforeAutospacing="1" w:after="100" w:afterAutospacing="1" w:line="240" w:lineRule="auto"/>
        <w:rPr>
          <w:rFonts w:ascii="Arial" w:eastAsia="Times New Roman" w:hAnsi="Arial" w:cs="Arial"/>
          <w:sz w:val="24"/>
          <w:szCs w:val="24"/>
          <w:lang w:eastAsia="en-GB"/>
        </w:rPr>
      </w:pPr>
      <w:r w:rsidRPr="00FC2519">
        <w:rPr>
          <w:rFonts w:ascii="Arial" w:eastAsia="Times New Roman" w:hAnsi="Arial" w:cs="Arial"/>
          <w:sz w:val="24"/>
          <w:szCs w:val="24"/>
          <w:lang w:eastAsia="en-GB"/>
        </w:rPr>
        <w:t>Independent School Standards (Part 3)</w:t>
      </w:r>
    </w:p>
    <w:p w14:paraId="151A54CA" w14:textId="77777777" w:rsidR="00FC2519" w:rsidRPr="00FC2519" w:rsidRDefault="00FC2519" w:rsidP="00834E28">
      <w:pPr>
        <w:numPr>
          <w:ilvl w:val="0"/>
          <w:numId w:val="3"/>
        </w:numPr>
        <w:spacing w:before="100" w:beforeAutospacing="1" w:after="100" w:afterAutospacing="1" w:line="240" w:lineRule="auto"/>
        <w:rPr>
          <w:rFonts w:ascii="Arial" w:eastAsia="Times New Roman" w:hAnsi="Arial" w:cs="Arial"/>
          <w:sz w:val="24"/>
          <w:szCs w:val="24"/>
          <w:lang w:eastAsia="en-GB"/>
        </w:rPr>
      </w:pPr>
      <w:r w:rsidRPr="00FC2519">
        <w:rPr>
          <w:rFonts w:ascii="Arial" w:eastAsia="Times New Roman" w:hAnsi="Arial" w:cs="Arial"/>
          <w:sz w:val="24"/>
          <w:szCs w:val="24"/>
          <w:lang w:eastAsia="en-GB"/>
        </w:rPr>
        <w:t>SEND Code of Practice</w:t>
      </w:r>
    </w:p>
    <w:p w14:paraId="2E3374D8" w14:textId="77777777" w:rsidR="00FC2519" w:rsidRPr="00FC2519" w:rsidRDefault="00FC2519" w:rsidP="00834E28">
      <w:pPr>
        <w:numPr>
          <w:ilvl w:val="0"/>
          <w:numId w:val="3"/>
        </w:numPr>
        <w:spacing w:before="100" w:beforeAutospacing="1" w:after="100" w:afterAutospacing="1" w:line="240" w:lineRule="auto"/>
        <w:rPr>
          <w:rFonts w:ascii="Arial" w:eastAsia="Times New Roman" w:hAnsi="Arial" w:cs="Arial"/>
          <w:sz w:val="24"/>
          <w:szCs w:val="24"/>
          <w:lang w:eastAsia="en-GB"/>
        </w:rPr>
      </w:pPr>
      <w:r w:rsidRPr="00FC2519">
        <w:rPr>
          <w:rFonts w:ascii="Arial" w:eastAsia="Times New Roman" w:hAnsi="Arial" w:cs="Arial"/>
          <w:sz w:val="24"/>
          <w:szCs w:val="24"/>
          <w:lang w:eastAsia="en-GB"/>
        </w:rPr>
        <w:t>Education Inspection Framework (EIF)</w:t>
      </w:r>
    </w:p>
    <w:p w14:paraId="35CAEB84" w14:textId="16A05A98" w:rsidR="00FC2519" w:rsidRDefault="00FC2519" w:rsidP="00834E28">
      <w:pPr>
        <w:pStyle w:val="p3"/>
        <w:numPr>
          <w:ilvl w:val="0"/>
          <w:numId w:val="2"/>
        </w:numPr>
        <w:rPr>
          <w:b/>
          <w:bCs/>
          <w:sz w:val="24"/>
          <w:szCs w:val="24"/>
        </w:rPr>
      </w:pPr>
      <w:r>
        <w:rPr>
          <w:b/>
          <w:bCs/>
          <w:sz w:val="24"/>
          <w:szCs w:val="24"/>
        </w:rPr>
        <w:t>School Details</w:t>
      </w:r>
    </w:p>
    <w:tbl>
      <w:tblPr>
        <w:tblStyle w:val="TableGrid"/>
        <w:tblW w:w="0" w:type="auto"/>
        <w:tblInd w:w="720" w:type="dxa"/>
        <w:tblLook w:val="04A0" w:firstRow="1" w:lastRow="0" w:firstColumn="1" w:lastColumn="0" w:noHBand="0" w:noVBand="1"/>
      </w:tblPr>
      <w:tblGrid>
        <w:gridCol w:w="4429"/>
        <w:gridCol w:w="4381"/>
      </w:tblGrid>
      <w:tr w:rsidR="00FC2519" w14:paraId="1687AEE3" w14:textId="77777777" w:rsidTr="00FC2519">
        <w:tc>
          <w:tcPr>
            <w:tcW w:w="4765" w:type="dxa"/>
          </w:tcPr>
          <w:p w14:paraId="66F10990" w14:textId="0723525F" w:rsidR="00FC2519" w:rsidRDefault="00FC2519" w:rsidP="00FC2519">
            <w:pPr>
              <w:pStyle w:val="p3"/>
              <w:rPr>
                <w:b/>
                <w:bCs/>
                <w:sz w:val="24"/>
                <w:szCs w:val="24"/>
              </w:rPr>
            </w:pPr>
            <w:r>
              <w:rPr>
                <w:b/>
                <w:bCs/>
                <w:sz w:val="24"/>
                <w:szCs w:val="24"/>
              </w:rPr>
              <w:t>School Name</w:t>
            </w:r>
          </w:p>
        </w:tc>
        <w:tc>
          <w:tcPr>
            <w:tcW w:w="4765" w:type="dxa"/>
          </w:tcPr>
          <w:p w14:paraId="48905CF9" w14:textId="77777777" w:rsidR="00FC2519" w:rsidRDefault="00FC2519" w:rsidP="00FC2519">
            <w:pPr>
              <w:pStyle w:val="p3"/>
              <w:rPr>
                <w:b/>
                <w:bCs/>
                <w:sz w:val="24"/>
                <w:szCs w:val="24"/>
              </w:rPr>
            </w:pPr>
          </w:p>
          <w:p w14:paraId="4808D95D" w14:textId="2CCC9917" w:rsidR="00FC2519" w:rsidRDefault="0029382B" w:rsidP="00FC2519">
            <w:pPr>
              <w:pStyle w:val="p3"/>
              <w:rPr>
                <w:b/>
                <w:bCs/>
                <w:sz w:val="24"/>
                <w:szCs w:val="24"/>
              </w:rPr>
            </w:pPr>
            <w:r>
              <w:rPr>
                <w:b/>
                <w:bCs/>
                <w:sz w:val="24"/>
                <w:szCs w:val="24"/>
              </w:rPr>
              <w:t>Embleton View</w:t>
            </w:r>
          </w:p>
        </w:tc>
      </w:tr>
      <w:tr w:rsidR="00FC2519" w14:paraId="445050BA" w14:textId="77777777" w:rsidTr="00FC2519">
        <w:tc>
          <w:tcPr>
            <w:tcW w:w="4765" w:type="dxa"/>
          </w:tcPr>
          <w:p w14:paraId="6E4CF5BB" w14:textId="3DE935E1" w:rsidR="00FC2519" w:rsidRDefault="00FC2519" w:rsidP="00FC2519">
            <w:pPr>
              <w:pStyle w:val="p3"/>
              <w:rPr>
                <w:b/>
                <w:bCs/>
                <w:sz w:val="24"/>
                <w:szCs w:val="24"/>
              </w:rPr>
            </w:pPr>
            <w:r>
              <w:rPr>
                <w:b/>
                <w:bCs/>
                <w:sz w:val="24"/>
                <w:szCs w:val="24"/>
              </w:rPr>
              <w:t>Headteacher</w:t>
            </w:r>
          </w:p>
        </w:tc>
        <w:tc>
          <w:tcPr>
            <w:tcW w:w="4765" w:type="dxa"/>
          </w:tcPr>
          <w:p w14:paraId="1F395A23" w14:textId="3A234E5A" w:rsidR="00FC2519" w:rsidRPr="005C617D" w:rsidRDefault="0029382B" w:rsidP="00FC2519">
            <w:pPr>
              <w:pStyle w:val="p3"/>
              <w:rPr>
                <w:sz w:val="24"/>
                <w:szCs w:val="24"/>
              </w:rPr>
            </w:pPr>
            <w:proofErr w:type="gramStart"/>
            <w:r w:rsidRPr="005C617D">
              <w:rPr>
                <w:sz w:val="24"/>
                <w:szCs w:val="24"/>
              </w:rPr>
              <w:t>Gary  Robinson</w:t>
            </w:r>
            <w:proofErr w:type="gramEnd"/>
          </w:p>
          <w:p w14:paraId="197BFAC7" w14:textId="77777777" w:rsidR="00FC2519" w:rsidRPr="005C617D" w:rsidRDefault="00FC2519" w:rsidP="00FC2519">
            <w:pPr>
              <w:pStyle w:val="p3"/>
              <w:rPr>
                <w:sz w:val="24"/>
                <w:szCs w:val="24"/>
              </w:rPr>
            </w:pPr>
          </w:p>
        </w:tc>
      </w:tr>
      <w:tr w:rsidR="00FC2519" w14:paraId="4DAA6763" w14:textId="77777777" w:rsidTr="00FC2519">
        <w:tc>
          <w:tcPr>
            <w:tcW w:w="4765" w:type="dxa"/>
          </w:tcPr>
          <w:p w14:paraId="5835BE65" w14:textId="3EB4DFB7" w:rsidR="00FC2519" w:rsidRDefault="00FC2519" w:rsidP="00FC2519">
            <w:pPr>
              <w:pStyle w:val="p3"/>
              <w:rPr>
                <w:b/>
                <w:bCs/>
                <w:sz w:val="24"/>
                <w:szCs w:val="24"/>
              </w:rPr>
            </w:pPr>
            <w:r>
              <w:rPr>
                <w:b/>
                <w:bCs/>
                <w:sz w:val="24"/>
                <w:szCs w:val="24"/>
              </w:rPr>
              <w:t>Designated Safeguarding Lead</w:t>
            </w:r>
          </w:p>
        </w:tc>
        <w:tc>
          <w:tcPr>
            <w:tcW w:w="4765" w:type="dxa"/>
          </w:tcPr>
          <w:p w14:paraId="1FE9F057" w14:textId="062CEAF6" w:rsidR="00FC2519" w:rsidRPr="005C617D" w:rsidRDefault="005C617D" w:rsidP="00FC2519">
            <w:pPr>
              <w:pStyle w:val="p3"/>
              <w:rPr>
                <w:sz w:val="24"/>
                <w:szCs w:val="24"/>
              </w:rPr>
            </w:pPr>
            <w:r w:rsidRPr="005C617D">
              <w:rPr>
                <w:sz w:val="24"/>
                <w:szCs w:val="24"/>
              </w:rPr>
              <w:t>Chris Lee</w:t>
            </w:r>
          </w:p>
          <w:p w14:paraId="20D605D4" w14:textId="77777777" w:rsidR="00FC2519" w:rsidRPr="005C617D" w:rsidRDefault="00FC2519" w:rsidP="00FC2519">
            <w:pPr>
              <w:pStyle w:val="p3"/>
              <w:rPr>
                <w:sz w:val="24"/>
                <w:szCs w:val="24"/>
              </w:rPr>
            </w:pPr>
          </w:p>
        </w:tc>
      </w:tr>
      <w:tr w:rsidR="00FC2519" w14:paraId="02B61BF8" w14:textId="77777777" w:rsidTr="00FC2519">
        <w:tc>
          <w:tcPr>
            <w:tcW w:w="4765" w:type="dxa"/>
          </w:tcPr>
          <w:p w14:paraId="1D4D24D9" w14:textId="27D0C4ED" w:rsidR="00FC2519" w:rsidRDefault="00FC2519" w:rsidP="00FC2519">
            <w:pPr>
              <w:pStyle w:val="p3"/>
              <w:rPr>
                <w:b/>
                <w:bCs/>
                <w:sz w:val="24"/>
                <w:szCs w:val="24"/>
              </w:rPr>
            </w:pPr>
            <w:r>
              <w:rPr>
                <w:b/>
                <w:bCs/>
                <w:sz w:val="24"/>
                <w:szCs w:val="24"/>
              </w:rPr>
              <w:t>Deputy Designated Safeguarding Lead(s)</w:t>
            </w:r>
          </w:p>
        </w:tc>
        <w:tc>
          <w:tcPr>
            <w:tcW w:w="4765" w:type="dxa"/>
          </w:tcPr>
          <w:p w14:paraId="338B512E" w14:textId="310389BF" w:rsidR="00FC2519" w:rsidRPr="005C617D" w:rsidRDefault="005C617D" w:rsidP="00FC2519">
            <w:pPr>
              <w:pStyle w:val="p3"/>
              <w:rPr>
                <w:sz w:val="24"/>
                <w:szCs w:val="24"/>
              </w:rPr>
            </w:pPr>
            <w:r w:rsidRPr="005C617D">
              <w:rPr>
                <w:sz w:val="24"/>
                <w:szCs w:val="24"/>
              </w:rPr>
              <w:t xml:space="preserve">Gary Robinson, James Gilbey, Diane Gilbey, Kate </w:t>
            </w:r>
            <w:proofErr w:type="spellStart"/>
            <w:r w:rsidRPr="005C617D">
              <w:rPr>
                <w:sz w:val="24"/>
                <w:szCs w:val="24"/>
              </w:rPr>
              <w:t>O’neill</w:t>
            </w:r>
            <w:proofErr w:type="spellEnd"/>
            <w:r w:rsidR="0029382B" w:rsidRPr="005C617D">
              <w:rPr>
                <w:sz w:val="24"/>
                <w:szCs w:val="24"/>
              </w:rPr>
              <w:t xml:space="preserve"> </w:t>
            </w:r>
          </w:p>
        </w:tc>
      </w:tr>
      <w:tr w:rsidR="00FC2519" w14:paraId="08F82A2F" w14:textId="77777777" w:rsidTr="00FC2519">
        <w:tc>
          <w:tcPr>
            <w:tcW w:w="4765" w:type="dxa"/>
          </w:tcPr>
          <w:p w14:paraId="1F5BACCC" w14:textId="274CF3C6" w:rsidR="00FC2519" w:rsidRDefault="00FC2519" w:rsidP="00FC2519">
            <w:pPr>
              <w:pStyle w:val="p3"/>
              <w:rPr>
                <w:b/>
                <w:bCs/>
                <w:sz w:val="24"/>
                <w:szCs w:val="24"/>
              </w:rPr>
            </w:pPr>
            <w:r>
              <w:rPr>
                <w:b/>
                <w:bCs/>
                <w:sz w:val="24"/>
                <w:szCs w:val="24"/>
              </w:rPr>
              <w:t>Chair of Governors</w:t>
            </w:r>
          </w:p>
        </w:tc>
        <w:tc>
          <w:tcPr>
            <w:tcW w:w="4765" w:type="dxa"/>
          </w:tcPr>
          <w:p w14:paraId="7776F76A" w14:textId="77777777" w:rsidR="00FC2519" w:rsidRDefault="00FC2519" w:rsidP="00FC2519">
            <w:pPr>
              <w:pStyle w:val="p3"/>
              <w:rPr>
                <w:sz w:val="24"/>
                <w:szCs w:val="24"/>
              </w:rPr>
            </w:pPr>
            <w:r>
              <w:rPr>
                <w:sz w:val="24"/>
                <w:szCs w:val="24"/>
              </w:rPr>
              <w:t>James Madine</w:t>
            </w:r>
          </w:p>
          <w:p w14:paraId="1B00CE54" w14:textId="58F06DDD" w:rsidR="00FC2519" w:rsidRPr="00FC2519" w:rsidRDefault="00FC2519" w:rsidP="00FC2519">
            <w:pPr>
              <w:pStyle w:val="p3"/>
              <w:rPr>
                <w:sz w:val="24"/>
                <w:szCs w:val="24"/>
              </w:rPr>
            </w:pPr>
          </w:p>
        </w:tc>
      </w:tr>
      <w:tr w:rsidR="00FC2519" w14:paraId="62E8E723" w14:textId="77777777" w:rsidTr="00FC2519">
        <w:tc>
          <w:tcPr>
            <w:tcW w:w="4765" w:type="dxa"/>
          </w:tcPr>
          <w:p w14:paraId="3377135C" w14:textId="570C5760" w:rsidR="00FC2519" w:rsidRDefault="00FC2519" w:rsidP="00FC2519">
            <w:pPr>
              <w:pStyle w:val="p3"/>
              <w:rPr>
                <w:b/>
                <w:bCs/>
                <w:sz w:val="24"/>
                <w:szCs w:val="24"/>
              </w:rPr>
            </w:pPr>
            <w:r>
              <w:rPr>
                <w:b/>
                <w:bCs/>
                <w:sz w:val="24"/>
                <w:szCs w:val="24"/>
              </w:rPr>
              <w:t>Safeguarding Director</w:t>
            </w:r>
          </w:p>
        </w:tc>
        <w:tc>
          <w:tcPr>
            <w:tcW w:w="4765" w:type="dxa"/>
          </w:tcPr>
          <w:p w14:paraId="48AA2A9D" w14:textId="77777777" w:rsidR="00FC2519" w:rsidRDefault="00FC2519" w:rsidP="00FC2519">
            <w:pPr>
              <w:pStyle w:val="p3"/>
              <w:rPr>
                <w:sz w:val="24"/>
                <w:szCs w:val="24"/>
              </w:rPr>
            </w:pPr>
            <w:r>
              <w:rPr>
                <w:sz w:val="24"/>
                <w:szCs w:val="24"/>
              </w:rPr>
              <w:t>Julie Hamilton</w:t>
            </w:r>
          </w:p>
          <w:p w14:paraId="7A2E726E" w14:textId="26BDA56C" w:rsidR="00FC2519" w:rsidRPr="00FC2519" w:rsidRDefault="00FC2519" w:rsidP="00FC2519">
            <w:pPr>
              <w:pStyle w:val="p3"/>
              <w:rPr>
                <w:sz w:val="24"/>
                <w:szCs w:val="24"/>
              </w:rPr>
            </w:pPr>
          </w:p>
        </w:tc>
      </w:tr>
      <w:tr w:rsidR="00FC2519" w14:paraId="4E85AD1D" w14:textId="77777777" w:rsidTr="00FC2519">
        <w:tc>
          <w:tcPr>
            <w:tcW w:w="4765" w:type="dxa"/>
          </w:tcPr>
          <w:p w14:paraId="76A19DD8" w14:textId="52260AD5" w:rsidR="00FC2519" w:rsidRDefault="00FC2519" w:rsidP="00FC2519">
            <w:pPr>
              <w:pStyle w:val="p3"/>
              <w:rPr>
                <w:b/>
                <w:bCs/>
                <w:sz w:val="24"/>
                <w:szCs w:val="24"/>
              </w:rPr>
            </w:pPr>
            <w:r>
              <w:rPr>
                <w:b/>
                <w:bCs/>
                <w:sz w:val="24"/>
                <w:szCs w:val="24"/>
              </w:rPr>
              <w:t>Safeguarding Quality Assurance Manager</w:t>
            </w:r>
          </w:p>
        </w:tc>
        <w:tc>
          <w:tcPr>
            <w:tcW w:w="4765" w:type="dxa"/>
          </w:tcPr>
          <w:p w14:paraId="313161E7" w14:textId="608C8BFA" w:rsidR="00FC2519" w:rsidRDefault="00FC2519" w:rsidP="00FC2519">
            <w:pPr>
              <w:pStyle w:val="p3"/>
              <w:rPr>
                <w:sz w:val="24"/>
                <w:szCs w:val="24"/>
              </w:rPr>
            </w:pPr>
            <w:r>
              <w:rPr>
                <w:sz w:val="24"/>
                <w:szCs w:val="24"/>
              </w:rPr>
              <w:t xml:space="preserve">Martin Keightly </w:t>
            </w:r>
          </w:p>
        </w:tc>
      </w:tr>
      <w:tr w:rsidR="00FC2519" w14:paraId="24886201" w14:textId="77777777" w:rsidTr="00FC2519">
        <w:tc>
          <w:tcPr>
            <w:tcW w:w="4765" w:type="dxa"/>
          </w:tcPr>
          <w:p w14:paraId="49373549" w14:textId="77777777" w:rsidR="00FC2519" w:rsidRDefault="00FC2519" w:rsidP="00FC2519">
            <w:pPr>
              <w:pStyle w:val="p3"/>
              <w:rPr>
                <w:b/>
                <w:bCs/>
                <w:sz w:val="24"/>
                <w:szCs w:val="24"/>
              </w:rPr>
            </w:pPr>
            <w:r>
              <w:rPr>
                <w:b/>
                <w:bCs/>
                <w:sz w:val="24"/>
                <w:szCs w:val="24"/>
              </w:rPr>
              <w:t>Mental Health First Aider</w:t>
            </w:r>
          </w:p>
          <w:p w14:paraId="5D8E0ADF" w14:textId="059AB002" w:rsidR="00FC2519" w:rsidRDefault="00FC2519" w:rsidP="00FC2519">
            <w:pPr>
              <w:pStyle w:val="p3"/>
              <w:rPr>
                <w:b/>
                <w:bCs/>
                <w:sz w:val="24"/>
                <w:szCs w:val="24"/>
              </w:rPr>
            </w:pPr>
          </w:p>
        </w:tc>
        <w:tc>
          <w:tcPr>
            <w:tcW w:w="4765" w:type="dxa"/>
          </w:tcPr>
          <w:p w14:paraId="2D43FE88" w14:textId="3517C67D" w:rsidR="00FC2519" w:rsidRDefault="0029382B" w:rsidP="00FC2519">
            <w:pPr>
              <w:pStyle w:val="p3"/>
              <w:rPr>
                <w:sz w:val="24"/>
                <w:szCs w:val="24"/>
              </w:rPr>
            </w:pPr>
            <w:r>
              <w:rPr>
                <w:sz w:val="24"/>
                <w:szCs w:val="24"/>
              </w:rPr>
              <w:t xml:space="preserve">Kate </w:t>
            </w:r>
            <w:proofErr w:type="spellStart"/>
            <w:r>
              <w:rPr>
                <w:sz w:val="24"/>
                <w:szCs w:val="24"/>
              </w:rPr>
              <w:t>O’neill</w:t>
            </w:r>
            <w:proofErr w:type="spellEnd"/>
          </w:p>
        </w:tc>
      </w:tr>
    </w:tbl>
    <w:p w14:paraId="08AA6CE4" w14:textId="77777777" w:rsidR="00FC2519" w:rsidRPr="00FC2519" w:rsidRDefault="00FC2519" w:rsidP="00FC2519">
      <w:pPr>
        <w:pStyle w:val="p3"/>
        <w:ind w:left="720"/>
        <w:rPr>
          <w:b/>
          <w:bCs/>
          <w:sz w:val="24"/>
          <w:szCs w:val="24"/>
        </w:rPr>
      </w:pPr>
    </w:p>
    <w:p w14:paraId="5E2BEDCF" w14:textId="77777777" w:rsidR="00FC2519" w:rsidRPr="00FC2519" w:rsidRDefault="00FC2519" w:rsidP="00F42984">
      <w:pPr>
        <w:spacing w:after="0" w:line="240" w:lineRule="auto"/>
        <w:textAlignment w:val="baseline"/>
        <w:rPr>
          <w:rFonts w:ascii="Arial" w:eastAsia="Arial" w:hAnsi="Arial" w:cs="Arial"/>
          <w:b/>
          <w:color w:val="000000"/>
          <w:spacing w:val="5"/>
          <w:sz w:val="24"/>
          <w:szCs w:val="24"/>
        </w:rPr>
      </w:pPr>
    </w:p>
    <w:p w14:paraId="2DF3304A" w14:textId="77777777" w:rsidR="00FC2519" w:rsidRPr="00FC2519" w:rsidRDefault="00FC2519" w:rsidP="00F42984">
      <w:pPr>
        <w:spacing w:after="0" w:line="240" w:lineRule="auto"/>
        <w:textAlignment w:val="baseline"/>
        <w:rPr>
          <w:rFonts w:ascii="Arial" w:eastAsia="Arial" w:hAnsi="Arial" w:cs="Arial"/>
          <w:b/>
          <w:color w:val="000000"/>
          <w:spacing w:val="5"/>
          <w:sz w:val="24"/>
          <w:szCs w:val="24"/>
        </w:rPr>
      </w:pPr>
    </w:p>
    <w:p w14:paraId="6DA4F8D8" w14:textId="77777777" w:rsidR="00FC2519" w:rsidRPr="00FC2519" w:rsidRDefault="00FC2519" w:rsidP="00F42984">
      <w:pPr>
        <w:spacing w:after="0" w:line="240" w:lineRule="auto"/>
        <w:textAlignment w:val="baseline"/>
        <w:rPr>
          <w:rFonts w:ascii="Arial" w:eastAsia="Arial" w:hAnsi="Arial" w:cs="Arial"/>
          <w:b/>
          <w:color w:val="000000"/>
          <w:spacing w:val="5"/>
          <w:sz w:val="24"/>
          <w:szCs w:val="24"/>
        </w:rPr>
      </w:pPr>
    </w:p>
    <w:p w14:paraId="1DD8D164" w14:textId="77777777" w:rsidR="00FC2519" w:rsidRPr="00FC2519" w:rsidRDefault="00FC2519" w:rsidP="00F42984">
      <w:pPr>
        <w:spacing w:after="0" w:line="240" w:lineRule="auto"/>
        <w:textAlignment w:val="baseline"/>
        <w:rPr>
          <w:rFonts w:ascii="Arial" w:eastAsia="Arial" w:hAnsi="Arial" w:cs="Arial"/>
          <w:b/>
          <w:color w:val="000000"/>
          <w:spacing w:val="5"/>
          <w:sz w:val="24"/>
          <w:szCs w:val="24"/>
        </w:rPr>
      </w:pPr>
    </w:p>
    <w:p w14:paraId="04F06C25" w14:textId="77777777" w:rsidR="00FC2519" w:rsidRPr="00FC2519" w:rsidRDefault="00FC2519" w:rsidP="00F42984">
      <w:pPr>
        <w:spacing w:after="0" w:line="240" w:lineRule="auto"/>
        <w:textAlignment w:val="baseline"/>
        <w:rPr>
          <w:rFonts w:ascii="Arial" w:eastAsia="Arial" w:hAnsi="Arial" w:cs="Arial"/>
          <w:b/>
          <w:color w:val="000000"/>
          <w:spacing w:val="5"/>
          <w:sz w:val="24"/>
          <w:szCs w:val="24"/>
        </w:rPr>
      </w:pPr>
    </w:p>
    <w:p w14:paraId="19716776" w14:textId="77777777" w:rsidR="00FC2519" w:rsidRPr="00FC2519" w:rsidRDefault="00FC2519" w:rsidP="00F42984">
      <w:pPr>
        <w:spacing w:after="0" w:line="240" w:lineRule="auto"/>
        <w:textAlignment w:val="baseline"/>
        <w:rPr>
          <w:rFonts w:ascii="Arial" w:eastAsia="Arial" w:hAnsi="Arial" w:cs="Arial"/>
          <w:b/>
          <w:color w:val="000000"/>
          <w:spacing w:val="5"/>
          <w:sz w:val="24"/>
          <w:szCs w:val="24"/>
        </w:rPr>
      </w:pPr>
    </w:p>
    <w:p w14:paraId="057F26BA" w14:textId="77777777" w:rsidR="00FC2519" w:rsidRPr="00FC2519" w:rsidRDefault="00FC2519" w:rsidP="00F42984">
      <w:pPr>
        <w:spacing w:after="0" w:line="240" w:lineRule="auto"/>
        <w:textAlignment w:val="baseline"/>
        <w:rPr>
          <w:rFonts w:ascii="Arial" w:eastAsia="Arial" w:hAnsi="Arial" w:cs="Arial"/>
          <w:b/>
          <w:color w:val="000000"/>
          <w:spacing w:val="5"/>
          <w:sz w:val="24"/>
          <w:szCs w:val="24"/>
        </w:rPr>
      </w:pPr>
    </w:p>
    <w:p w14:paraId="0B103D8C" w14:textId="77777777" w:rsidR="00FC2519" w:rsidRPr="00FC2519" w:rsidRDefault="00FC2519" w:rsidP="00F42984">
      <w:pPr>
        <w:spacing w:after="0" w:line="240" w:lineRule="auto"/>
        <w:textAlignment w:val="baseline"/>
        <w:rPr>
          <w:rFonts w:ascii="Arial" w:eastAsia="Arial" w:hAnsi="Arial" w:cs="Arial"/>
          <w:b/>
          <w:color w:val="000000"/>
          <w:spacing w:val="5"/>
          <w:sz w:val="24"/>
          <w:szCs w:val="24"/>
        </w:rPr>
      </w:pPr>
    </w:p>
    <w:p w14:paraId="28CCEF11" w14:textId="77777777" w:rsidR="00FC2519" w:rsidRPr="00FC2519" w:rsidRDefault="00FC2519" w:rsidP="00F42984">
      <w:pPr>
        <w:spacing w:after="0" w:line="240" w:lineRule="auto"/>
        <w:textAlignment w:val="baseline"/>
        <w:rPr>
          <w:rFonts w:ascii="Arial" w:eastAsia="Arial" w:hAnsi="Arial" w:cs="Arial"/>
          <w:b/>
          <w:color w:val="000000"/>
          <w:spacing w:val="5"/>
          <w:sz w:val="24"/>
          <w:szCs w:val="24"/>
        </w:rPr>
      </w:pPr>
    </w:p>
    <w:p w14:paraId="5D6F33C8" w14:textId="77777777" w:rsidR="00FC2519" w:rsidRPr="00FC2519" w:rsidRDefault="00FC2519" w:rsidP="00F42984">
      <w:pPr>
        <w:spacing w:after="0" w:line="240" w:lineRule="auto"/>
        <w:textAlignment w:val="baseline"/>
        <w:rPr>
          <w:rFonts w:ascii="Arial" w:eastAsia="Arial" w:hAnsi="Arial" w:cs="Arial"/>
          <w:b/>
          <w:color w:val="000000"/>
          <w:spacing w:val="5"/>
          <w:sz w:val="24"/>
          <w:szCs w:val="24"/>
        </w:rPr>
      </w:pPr>
    </w:p>
    <w:p w14:paraId="2E62B650" w14:textId="6F31ADF1" w:rsidR="002C3600" w:rsidRPr="00FC2519" w:rsidRDefault="002C3600" w:rsidP="00834E28">
      <w:pPr>
        <w:pStyle w:val="ListParagraph"/>
        <w:numPr>
          <w:ilvl w:val="0"/>
          <w:numId w:val="2"/>
        </w:numPr>
        <w:textAlignment w:val="baseline"/>
        <w:rPr>
          <w:rFonts w:ascii="Arial" w:eastAsia="Arial" w:hAnsi="Arial" w:cs="Arial"/>
          <w:b/>
          <w:color w:val="000000"/>
          <w:spacing w:val="5"/>
          <w:sz w:val="24"/>
          <w:szCs w:val="24"/>
        </w:rPr>
      </w:pPr>
      <w:r w:rsidRPr="00FC2519">
        <w:rPr>
          <w:rFonts w:ascii="Arial" w:eastAsia="Arial" w:hAnsi="Arial" w:cs="Arial"/>
          <w:b/>
          <w:color w:val="000000"/>
          <w:spacing w:val="5"/>
          <w:sz w:val="24"/>
          <w:szCs w:val="24"/>
        </w:rPr>
        <w:t>Aims</w:t>
      </w:r>
    </w:p>
    <w:p w14:paraId="72F7257E" w14:textId="77777777" w:rsidR="00FC2519" w:rsidRPr="00FC2519" w:rsidRDefault="00FC2519" w:rsidP="00FC2519">
      <w:pPr>
        <w:pStyle w:val="ListParagraph"/>
        <w:textAlignment w:val="baseline"/>
        <w:rPr>
          <w:rFonts w:ascii="Arial" w:eastAsia="Arial" w:hAnsi="Arial" w:cs="Arial"/>
          <w:b/>
          <w:color w:val="000000"/>
          <w:spacing w:val="5"/>
          <w:sz w:val="24"/>
          <w:szCs w:val="24"/>
          <w:u w:val="single"/>
        </w:rPr>
      </w:pPr>
    </w:p>
    <w:p w14:paraId="0A40E56D" w14:textId="77777777" w:rsidR="00042659" w:rsidRPr="00DC00EC" w:rsidRDefault="00042659" w:rsidP="00042659">
      <w:pPr>
        <w:rPr>
          <w:rFonts w:ascii="Arial" w:hAnsi="Arial" w:cs="Arial"/>
          <w:sz w:val="24"/>
          <w:szCs w:val="24"/>
        </w:rPr>
      </w:pPr>
      <w:r w:rsidRPr="00DC00EC">
        <w:rPr>
          <w:rFonts w:ascii="Arial" w:hAnsi="Arial" w:cs="Arial"/>
          <w:sz w:val="24"/>
          <w:szCs w:val="24"/>
        </w:rPr>
        <w:t>This Safeguarding Policy has been developed in strict accordance with the statutory guidance outlined in Keeping Children Safe in Education (KCSIE) 2025, which all schools and colleges in England must follow when safeguarding and promoting the welfare of children under 18. It also aligns with the multi-agency framework established by Working Together to Safeguard Children, ensuring effective collaboration among all safeguarding partners and compliance with the Independent School Standards (Part 3 – Welfare, Health and Safety of Pupils). This framework sets out clear expectations for safeguarding arrangements, staff training, and leadership oversight.</w:t>
      </w:r>
    </w:p>
    <w:p w14:paraId="09F6D855" w14:textId="5133B245" w:rsidR="00607C96" w:rsidRPr="00607C96" w:rsidRDefault="00607C96" w:rsidP="00042659">
      <w:pPr>
        <w:rPr>
          <w:rFonts w:ascii="Arial" w:hAnsi="Arial" w:cs="Arial"/>
          <w:sz w:val="24"/>
          <w:szCs w:val="24"/>
          <w:shd w:val="clear" w:color="auto" w:fill="FFFFFF"/>
        </w:rPr>
      </w:pPr>
      <w:r>
        <w:rPr>
          <w:rFonts w:ascii="Arial" w:hAnsi="Arial" w:cs="Arial"/>
          <w:sz w:val="24"/>
          <w:szCs w:val="24"/>
          <w:shd w:val="clear" w:color="auto" w:fill="FFFFFF"/>
        </w:rPr>
        <w:t>This</w:t>
      </w:r>
      <w:r w:rsidRPr="00607C96">
        <w:rPr>
          <w:rFonts w:ascii="Arial" w:hAnsi="Arial" w:cs="Arial"/>
          <w:sz w:val="24"/>
          <w:szCs w:val="24"/>
          <w:shd w:val="clear" w:color="auto" w:fill="FFFFFF"/>
        </w:rPr>
        <w:t xml:space="preserve"> </w:t>
      </w:r>
      <w:r>
        <w:rPr>
          <w:rFonts w:ascii="Arial" w:hAnsi="Arial" w:cs="Arial"/>
          <w:sz w:val="24"/>
          <w:szCs w:val="24"/>
          <w:shd w:val="clear" w:color="auto" w:fill="FFFFFF"/>
        </w:rPr>
        <w:t>S</w:t>
      </w:r>
      <w:r w:rsidRPr="00607C96">
        <w:rPr>
          <w:rFonts w:ascii="Arial" w:hAnsi="Arial" w:cs="Arial"/>
          <w:sz w:val="24"/>
          <w:szCs w:val="24"/>
          <w:shd w:val="clear" w:color="auto" w:fill="FFFFFF"/>
        </w:rPr>
        <w:t xml:space="preserve">afeguarding </w:t>
      </w:r>
      <w:r w:rsidR="00A36CB3">
        <w:rPr>
          <w:rFonts w:ascii="Arial" w:hAnsi="Arial" w:cs="Arial"/>
          <w:sz w:val="24"/>
          <w:szCs w:val="24"/>
          <w:shd w:val="clear" w:color="auto" w:fill="FFFFFF"/>
        </w:rPr>
        <w:t>P</w:t>
      </w:r>
      <w:r w:rsidRPr="00607C96">
        <w:rPr>
          <w:rFonts w:ascii="Arial" w:hAnsi="Arial" w:cs="Arial"/>
          <w:sz w:val="24"/>
          <w:szCs w:val="24"/>
          <w:shd w:val="clear" w:color="auto" w:fill="FFFFFF"/>
        </w:rPr>
        <w:t>olicy will be regularly reviewed and updated to reflect the latest statutory guidance and best practices. We will incorporate technical changes from the Keeping Children Safe in Education 2025 guidance to improve the clarity and effectiveness of our safeguarding practices. This includes updating terminology, procedures, and training materials to ensure that our policy remains comprehensive and effective.</w:t>
      </w:r>
    </w:p>
    <w:p w14:paraId="703F51CB" w14:textId="170DDD7E" w:rsidR="00042659" w:rsidRPr="00DC00EC" w:rsidRDefault="00042659" w:rsidP="00042659">
      <w:pPr>
        <w:rPr>
          <w:rFonts w:ascii="Arial" w:hAnsi="Arial" w:cs="Arial"/>
          <w:sz w:val="24"/>
          <w:szCs w:val="24"/>
        </w:rPr>
      </w:pPr>
      <w:r w:rsidRPr="00DC00EC">
        <w:rPr>
          <w:rFonts w:ascii="Arial" w:hAnsi="Arial" w:cs="Arial"/>
          <w:sz w:val="24"/>
          <w:szCs w:val="24"/>
        </w:rPr>
        <w:t>Our commitment to inclusivity is embedded throughout this policy, with a focus on recognising and addressing the needs of children with Special Educational Needs (SEN). For example, staff receive annual training on recognising signs of abuse in children with SEN, and our safeguarding team conducts regular reviews to ensure all procedures are adapted to meet the diverse needs of every child.</w:t>
      </w:r>
    </w:p>
    <w:p w14:paraId="6BBE8459" w14:textId="77777777" w:rsidR="00042659" w:rsidRPr="00DC00EC" w:rsidRDefault="00042659" w:rsidP="00042659">
      <w:pPr>
        <w:rPr>
          <w:rFonts w:ascii="Arial" w:hAnsi="Arial" w:cs="Arial"/>
          <w:sz w:val="24"/>
          <w:szCs w:val="24"/>
        </w:rPr>
      </w:pPr>
      <w:r w:rsidRPr="00DC00EC">
        <w:rPr>
          <w:rFonts w:ascii="Arial" w:hAnsi="Arial" w:cs="Arial"/>
          <w:sz w:val="24"/>
          <w:szCs w:val="24"/>
        </w:rPr>
        <w:t>Our commitment to inclusivity is embedded throughout this policy, with a focus on recognising and addressing the needs of children with Special Educational Needs (SEN). For example, staff receive annual training on recognising signs of abuse in children with SEN, and our safeguarding team conducts regular reviews to ensure all procedures are adapted to meet the diverse needs of every child.</w:t>
      </w:r>
    </w:p>
    <w:p w14:paraId="21C9FAFA" w14:textId="4BCC200F" w:rsidR="00042659" w:rsidRPr="004852B6" w:rsidRDefault="00042659" w:rsidP="00042659">
      <w:pPr>
        <w:rPr>
          <w:rFonts w:ascii="Arial" w:hAnsi="Arial" w:cs="Arial"/>
          <w:sz w:val="24"/>
          <w:szCs w:val="24"/>
        </w:rPr>
      </w:pPr>
      <w:r w:rsidRPr="00DC00EC">
        <w:rPr>
          <w:rFonts w:ascii="Arial" w:hAnsi="Arial" w:cs="Arial"/>
          <w:sz w:val="24"/>
          <w:szCs w:val="24"/>
        </w:rPr>
        <w:t>To maintain robust and up-to-date practices, we continually review and revise our policies in line with new statutory requirements or emerging guidance, referencing additional documents and updates as they become available. This ongoing process reassures stakeholders that our safeguarding approach remains thorough, compliant, and responsive to the evolving landscape of child protection.</w:t>
      </w:r>
      <w:r w:rsidR="009E66A8">
        <w:rPr>
          <w:rFonts w:ascii="Arial" w:hAnsi="Arial" w:cs="Arial"/>
          <w:sz w:val="24"/>
          <w:szCs w:val="24"/>
        </w:rPr>
        <w:t xml:space="preserve"> </w:t>
      </w:r>
      <w:r w:rsidR="009E66A8" w:rsidRPr="004852B6">
        <w:rPr>
          <w:rFonts w:ascii="Arial" w:hAnsi="Arial" w:cs="Arial"/>
          <w:color w:val="242424"/>
          <w:sz w:val="24"/>
          <w:szCs w:val="24"/>
          <w:shd w:val="clear" w:color="auto" w:fill="FFFFFF"/>
        </w:rPr>
        <w:t xml:space="preserve">In alignment with the </w:t>
      </w:r>
      <w:r w:rsidR="00A34B86" w:rsidRPr="004852B6">
        <w:rPr>
          <w:rFonts w:ascii="Arial" w:hAnsi="Arial" w:cs="Arial"/>
          <w:color w:val="242424"/>
          <w:sz w:val="24"/>
          <w:szCs w:val="24"/>
          <w:shd w:val="clear" w:color="auto" w:fill="FFFFFF"/>
        </w:rPr>
        <w:t xml:space="preserve">proposed </w:t>
      </w:r>
      <w:r w:rsidR="009E66A8" w:rsidRPr="004852B6">
        <w:rPr>
          <w:rFonts w:ascii="Arial" w:hAnsi="Arial" w:cs="Arial"/>
          <w:color w:val="242424"/>
          <w:sz w:val="24"/>
          <w:szCs w:val="24"/>
          <w:shd w:val="clear" w:color="auto" w:fill="FFFFFF"/>
        </w:rPr>
        <w:t>Children’s Wellbeing and Schools Bill, our school is committed to enhancing the wellbeing of all children. We will implement practices and policies that promote mental health and emotional wellbeing, ensuring that children have access to the support they need to thrive in their educational environment.</w:t>
      </w:r>
    </w:p>
    <w:p w14:paraId="473DE147" w14:textId="48272BD9" w:rsidR="00FC2519" w:rsidRPr="00DC00EC" w:rsidRDefault="00042659" w:rsidP="00042659">
      <w:pPr>
        <w:rPr>
          <w:rFonts w:ascii="Arial" w:hAnsi="Arial" w:cs="Arial"/>
          <w:sz w:val="24"/>
          <w:szCs w:val="24"/>
        </w:rPr>
      </w:pPr>
      <w:r w:rsidRPr="00DC00EC">
        <w:rPr>
          <w:rFonts w:ascii="Arial" w:hAnsi="Arial" w:cs="Arial"/>
          <w:sz w:val="24"/>
          <w:szCs w:val="24"/>
        </w:rPr>
        <w:t xml:space="preserve">To maintain robust and up-to-date practices, we continually review and revise our policies in line with new statutory requirements or emerging guidance, referencing additional documents and updates as they become available. This ongoing process reassures </w:t>
      </w:r>
      <w:r w:rsidRPr="00DC00EC">
        <w:rPr>
          <w:rFonts w:ascii="Arial" w:hAnsi="Arial" w:cs="Arial"/>
          <w:sz w:val="24"/>
          <w:szCs w:val="24"/>
        </w:rPr>
        <w:lastRenderedPageBreak/>
        <w:t>stakeholders that our safeguarding approach remains thorough, compliant, and responsive to the evolving landscape of child protection.</w:t>
      </w:r>
    </w:p>
    <w:p w14:paraId="5DD5C9D3" w14:textId="77777777" w:rsidR="002C3600" w:rsidRPr="00FC2519" w:rsidRDefault="002C3600" w:rsidP="002C3600">
      <w:pPr>
        <w:tabs>
          <w:tab w:val="left" w:pos="432"/>
          <w:tab w:val="left" w:pos="1152"/>
        </w:tabs>
        <w:spacing w:after="0" w:line="240" w:lineRule="auto"/>
        <w:textAlignment w:val="baseline"/>
        <w:rPr>
          <w:rFonts w:ascii="Arial" w:eastAsia="Arial" w:hAnsi="Arial" w:cs="Arial"/>
          <w:color w:val="000000"/>
          <w:sz w:val="24"/>
          <w:szCs w:val="24"/>
        </w:rPr>
      </w:pPr>
    </w:p>
    <w:p w14:paraId="13A642A9" w14:textId="564AD150" w:rsidR="00FC2519" w:rsidRDefault="002C3600" w:rsidP="00834E28">
      <w:pPr>
        <w:pStyle w:val="ListParagraph"/>
        <w:numPr>
          <w:ilvl w:val="0"/>
          <w:numId w:val="2"/>
        </w:numPr>
        <w:textAlignment w:val="baseline"/>
        <w:rPr>
          <w:rFonts w:ascii="Arial" w:eastAsia="Arial" w:hAnsi="Arial" w:cs="Arial"/>
          <w:b/>
          <w:color w:val="000000"/>
          <w:spacing w:val="6"/>
          <w:sz w:val="24"/>
          <w:szCs w:val="24"/>
        </w:rPr>
      </w:pPr>
      <w:r w:rsidRPr="00FC2519">
        <w:rPr>
          <w:rFonts w:ascii="Arial" w:eastAsia="Arial" w:hAnsi="Arial" w:cs="Arial"/>
          <w:b/>
          <w:color w:val="000000"/>
          <w:spacing w:val="6"/>
          <w:sz w:val="24"/>
          <w:szCs w:val="24"/>
        </w:rPr>
        <w:t>Definitions</w:t>
      </w:r>
    </w:p>
    <w:p w14:paraId="0F7FE108" w14:textId="77777777" w:rsidR="00FC2519" w:rsidRPr="00FC2519" w:rsidRDefault="00FC2519" w:rsidP="00FC2519">
      <w:pPr>
        <w:pStyle w:val="ListParagraph"/>
        <w:textAlignment w:val="baseline"/>
        <w:rPr>
          <w:rFonts w:ascii="Arial" w:eastAsia="Arial" w:hAnsi="Arial" w:cs="Arial"/>
          <w:b/>
          <w:color w:val="000000"/>
          <w:spacing w:val="6"/>
          <w:sz w:val="24"/>
          <w:szCs w:val="24"/>
        </w:rPr>
      </w:pPr>
    </w:p>
    <w:p w14:paraId="0924DF73" w14:textId="566AED67" w:rsidR="006E4271" w:rsidRPr="006E4271" w:rsidRDefault="006E4271" w:rsidP="006E4271">
      <w:pPr>
        <w:rPr>
          <w:rFonts w:ascii="Arial" w:hAnsi="Arial" w:cs="Arial"/>
          <w:color w:val="000000"/>
          <w:sz w:val="24"/>
        </w:rPr>
      </w:pPr>
      <w:r w:rsidRPr="006E4271">
        <w:rPr>
          <w:rFonts w:ascii="Arial" w:hAnsi="Arial" w:cs="Arial"/>
          <w:color w:val="000000"/>
          <w:sz w:val="24"/>
        </w:rPr>
        <w:t>Safeguarding and promoting the welfare of children involves:-</w:t>
      </w:r>
    </w:p>
    <w:p w14:paraId="7C710ED1" w14:textId="77777777" w:rsidR="006E4271" w:rsidRPr="006E4271" w:rsidRDefault="006E4271" w:rsidP="00834E28">
      <w:pPr>
        <w:pStyle w:val="ListParagraph"/>
        <w:numPr>
          <w:ilvl w:val="0"/>
          <w:numId w:val="4"/>
        </w:numPr>
        <w:ind w:left="720"/>
        <w:rPr>
          <w:rFonts w:ascii="Arial" w:hAnsi="Arial" w:cs="Arial"/>
          <w:color w:val="000000"/>
          <w:sz w:val="24"/>
        </w:rPr>
      </w:pPr>
      <w:r w:rsidRPr="006E4271">
        <w:rPr>
          <w:rFonts w:ascii="Arial" w:hAnsi="Arial" w:cs="Arial"/>
          <w:color w:val="000000"/>
          <w:sz w:val="24"/>
        </w:rPr>
        <w:t>Protecting children from maltreatment both within and outside school settings, including online environments.</w:t>
      </w:r>
    </w:p>
    <w:p w14:paraId="3EBBF216" w14:textId="77777777" w:rsidR="006E4271" w:rsidRPr="006E4271" w:rsidRDefault="006E4271" w:rsidP="00834E28">
      <w:pPr>
        <w:pStyle w:val="ListParagraph"/>
        <w:numPr>
          <w:ilvl w:val="0"/>
          <w:numId w:val="4"/>
        </w:numPr>
        <w:ind w:left="720"/>
        <w:rPr>
          <w:rFonts w:ascii="Arial" w:hAnsi="Arial" w:cs="Arial"/>
          <w:color w:val="000000"/>
          <w:sz w:val="24"/>
        </w:rPr>
      </w:pPr>
      <w:r w:rsidRPr="006E4271">
        <w:rPr>
          <w:rFonts w:ascii="Arial" w:hAnsi="Arial" w:cs="Arial"/>
          <w:color w:val="000000"/>
          <w:sz w:val="24"/>
        </w:rPr>
        <w:t>Preventing impairment of children's mental and physical health or development.</w:t>
      </w:r>
    </w:p>
    <w:p w14:paraId="3F72EF46" w14:textId="77777777" w:rsidR="006E4271" w:rsidRPr="006E4271" w:rsidRDefault="006E4271" w:rsidP="00834E28">
      <w:pPr>
        <w:pStyle w:val="ListParagraph"/>
        <w:numPr>
          <w:ilvl w:val="0"/>
          <w:numId w:val="4"/>
        </w:numPr>
        <w:ind w:left="720"/>
        <w:rPr>
          <w:rFonts w:ascii="Arial" w:hAnsi="Arial" w:cs="Arial"/>
          <w:color w:val="000000"/>
          <w:sz w:val="24"/>
        </w:rPr>
      </w:pPr>
      <w:r w:rsidRPr="006E4271">
        <w:rPr>
          <w:rFonts w:ascii="Arial" w:hAnsi="Arial" w:cs="Arial"/>
          <w:color w:val="000000"/>
          <w:sz w:val="24"/>
        </w:rPr>
        <w:t>Ensuring children grow up in conditions that support safe and effective care.</w:t>
      </w:r>
    </w:p>
    <w:p w14:paraId="5AA2E798" w14:textId="77777777" w:rsidR="006E4271" w:rsidRDefault="006E4271" w:rsidP="006E4271">
      <w:pPr>
        <w:rPr>
          <w:rFonts w:ascii="Arial" w:hAnsi="Arial" w:cs="Arial"/>
          <w:color w:val="000000"/>
          <w:sz w:val="24"/>
        </w:rPr>
      </w:pPr>
    </w:p>
    <w:p w14:paraId="2F5C48CA" w14:textId="0412A725" w:rsidR="006E4271" w:rsidRPr="006E4271" w:rsidRDefault="006E4271" w:rsidP="006E4271">
      <w:pPr>
        <w:rPr>
          <w:rFonts w:ascii="Arial" w:hAnsi="Arial" w:cs="Arial"/>
          <w:color w:val="000000"/>
          <w:sz w:val="24"/>
        </w:rPr>
      </w:pPr>
      <w:r w:rsidRPr="006E4271">
        <w:rPr>
          <w:rFonts w:ascii="Arial" w:hAnsi="Arial" w:cs="Arial"/>
          <w:color w:val="000000"/>
          <w:sz w:val="24"/>
        </w:rPr>
        <w:t>Child protection is included within this definition and refers to measures taken to prevent children from experiencing, or being at risk of experiencing, significant harm.</w:t>
      </w:r>
    </w:p>
    <w:p w14:paraId="4C82AE40" w14:textId="77777777" w:rsidR="006E4271" w:rsidRPr="006E4271" w:rsidRDefault="006E4271" w:rsidP="006E4271">
      <w:pPr>
        <w:rPr>
          <w:rFonts w:ascii="Arial" w:hAnsi="Arial" w:cs="Arial"/>
          <w:color w:val="000000"/>
          <w:sz w:val="24"/>
        </w:rPr>
      </w:pPr>
      <w:r w:rsidRPr="006E4271">
        <w:rPr>
          <w:rFonts w:ascii="Arial" w:hAnsi="Arial" w:cs="Arial"/>
          <w:color w:val="000000"/>
          <w:sz w:val="24"/>
        </w:rPr>
        <w:t>Abuse is defined as any form of maltreatment of a child, which may include causing harm or failing to act to prevent harm. This encompasses sexual, physical, and emotional abuse, all of which can occur either in person or online.</w:t>
      </w:r>
    </w:p>
    <w:p w14:paraId="2530036E" w14:textId="77777777" w:rsidR="006E4271" w:rsidRPr="006E4271" w:rsidRDefault="006E4271" w:rsidP="006E4271">
      <w:pPr>
        <w:rPr>
          <w:rFonts w:ascii="Arial" w:hAnsi="Arial" w:cs="Arial"/>
          <w:color w:val="000000"/>
          <w:sz w:val="24"/>
        </w:rPr>
      </w:pPr>
      <w:r w:rsidRPr="006E4271">
        <w:rPr>
          <w:rFonts w:ascii="Arial" w:hAnsi="Arial" w:cs="Arial"/>
          <w:color w:val="000000"/>
          <w:sz w:val="24"/>
        </w:rPr>
        <w:t>Neglect is classified as a type of abuse involving the continued failure to meet a child's basic physical and/or psychological needs, potentially resulting in serious impairment of health or development.</w:t>
      </w:r>
    </w:p>
    <w:p w14:paraId="069B7248" w14:textId="77777777" w:rsidR="006E4271" w:rsidRDefault="006E4271" w:rsidP="006E4271">
      <w:pPr>
        <w:rPr>
          <w:rFonts w:ascii="Arial" w:hAnsi="Arial" w:cs="Arial"/>
          <w:color w:val="000000"/>
          <w:sz w:val="24"/>
        </w:rPr>
      </w:pPr>
      <w:r w:rsidRPr="006E4271">
        <w:rPr>
          <w:rFonts w:ascii="Arial" w:hAnsi="Arial" w:cs="Arial"/>
          <w:color w:val="000000"/>
          <w:sz w:val="24"/>
        </w:rPr>
        <w:t>The sharing of nudes and semi-nudes (also referred to as sexting or youth-produced sexual imagery) is when children share nude or semi-nude images, videos, or live streams.</w:t>
      </w:r>
    </w:p>
    <w:p w14:paraId="6D952E7F" w14:textId="0E57D023" w:rsidR="001A5A99" w:rsidRPr="001A5A99" w:rsidRDefault="001A5A99" w:rsidP="006E4271">
      <w:pPr>
        <w:rPr>
          <w:rFonts w:ascii="Arial" w:hAnsi="Arial" w:cs="Arial"/>
          <w:color w:val="000000"/>
          <w:sz w:val="24"/>
          <w:szCs w:val="24"/>
        </w:rPr>
      </w:pPr>
      <w:r w:rsidRPr="007448F8">
        <w:rPr>
          <w:rFonts w:ascii="Arial" w:hAnsi="Arial" w:cs="Arial"/>
          <w:color w:val="242424"/>
          <w:sz w:val="24"/>
          <w:szCs w:val="24"/>
          <w:shd w:val="clear" w:color="auto" w:fill="FFFFFF"/>
        </w:rPr>
        <w:t>Our school recognises the importance of addressing group-based child sexual exploitation and abuse. We will incorporate emerging learnings from the National Audit on Group-based Child Sexual Exploitation and Abuse into our safeguarding practices. Staff will be trained to identify and respond to signs of exploitation and abuse, ensuring that children are protected and supported.</w:t>
      </w:r>
    </w:p>
    <w:p w14:paraId="3C87278D" w14:textId="77777777" w:rsidR="006E4271" w:rsidRPr="006E4271" w:rsidRDefault="006E4271" w:rsidP="006E4271">
      <w:pPr>
        <w:rPr>
          <w:rFonts w:ascii="Arial" w:hAnsi="Arial" w:cs="Arial"/>
          <w:color w:val="000000"/>
          <w:sz w:val="24"/>
        </w:rPr>
      </w:pPr>
      <w:r w:rsidRPr="006E4271">
        <w:rPr>
          <w:rFonts w:ascii="Arial" w:hAnsi="Arial" w:cs="Arial"/>
          <w:color w:val="000000"/>
          <w:sz w:val="24"/>
        </w:rPr>
        <w:t>Children are defined as individuals under the age of 18.</w:t>
      </w:r>
    </w:p>
    <w:p w14:paraId="754C64DC" w14:textId="77777777" w:rsidR="006E4271" w:rsidRDefault="006E4271" w:rsidP="006E4271">
      <w:pPr>
        <w:rPr>
          <w:rFonts w:ascii="Arial" w:hAnsi="Arial" w:cs="Arial"/>
          <w:color w:val="000000"/>
          <w:sz w:val="24"/>
        </w:rPr>
      </w:pPr>
      <w:r w:rsidRPr="006E4271">
        <w:rPr>
          <w:rFonts w:ascii="Arial" w:hAnsi="Arial" w:cs="Arial"/>
          <w:color w:val="000000"/>
          <w:sz w:val="24"/>
        </w:rPr>
        <w:t>Contextual safeguarding acknowledges that children can encounter risks in various settings, including school, neighbourhoods, online platforms, and with peers, not solely at home. There is a duty to address risks in broader environments, such as radicalisation, exploitation, youth violence, gangs, digital or AI-related concerns, inappropriate relationships, and unsafe community spaces. Contextual safeguarding risk assessments (referenced in Appendix 7) should be reviewed termly by the DSL and reported to governors.</w:t>
      </w:r>
    </w:p>
    <w:p w14:paraId="3FF42805" w14:textId="77777777" w:rsidR="006E4271" w:rsidRPr="006E4271" w:rsidRDefault="006E4271" w:rsidP="006E4271">
      <w:pPr>
        <w:rPr>
          <w:rFonts w:ascii="Arial" w:hAnsi="Arial" w:cs="Arial"/>
          <w:color w:val="000000"/>
          <w:sz w:val="24"/>
        </w:rPr>
      </w:pPr>
      <w:r w:rsidRPr="006E4271">
        <w:rPr>
          <w:rFonts w:ascii="Arial" w:hAnsi="Arial" w:cs="Arial"/>
          <w:color w:val="000000"/>
          <w:sz w:val="24"/>
        </w:rPr>
        <w:t>Safeguarding partners are designated in Keeping Children Safe in Education 2024 (further defined in the Children Act 2004, as amended by chapter 2 of the Children and Social Work Act 2017). These partners collaborate to safeguard and promote local children's welfare, including identifying and addressing their requirements. Partners include:</w:t>
      </w:r>
    </w:p>
    <w:p w14:paraId="3A4699C3" w14:textId="77777777" w:rsidR="006E4271" w:rsidRPr="006E4271" w:rsidRDefault="006E4271" w:rsidP="00834E28">
      <w:pPr>
        <w:pStyle w:val="ListParagraph"/>
        <w:numPr>
          <w:ilvl w:val="0"/>
          <w:numId w:val="5"/>
        </w:numPr>
        <w:ind w:left="720"/>
        <w:rPr>
          <w:rFonts w:ascii="Arial" w:hAnsi="Arial" w:cs="Arial"/>
          <w:color w:val="000000"/>
          <w:sz w:val="24"/>
        </w:rPr>
      </w:pPr>
      <w:r w:rsidRPr="006E4271">
        <w:rPr>
          <w:rFonts w:ascii="Arial" w:hAnsi="Arial" w:cs="Arial"/>
          <w:color w:val="000000"/>
          <w:sz w:val="24"/>
        </w:rPr>
        <w:lastRenderedPageBreak/>
        <w:t>The local authority (LA)</w:t>
      </w:r>
    </w:p>
    <w:p w14:paraId="22B5A25A" w14:textId="77777777" w:rsidR="006E4271" w:rsidRPr="006E4271" w:rsidRDefault="006E4271" w:rsidP="00834E28">
      <w:pPr>
        <w:pStyle w:val="ListParagraph"/>
        <w:numPr>
          <w:ilvl w:val="0"/>
          <w:numId w:val="5"/>
        </w:numPr>
        <w:ind w:left="720"/>
        <w:rPr>
          <w:rFonts w:ascii="Arial" w:hAnsi="Arial" w:cs="Arial"/>
          <w:color w:val="000000"/>
          <w:sz w:val="24"/>
        </w:rPr>
      </w:pPr>
      <w:r w:rsidRPr="006E4271">
        <w:rPr>
          <w:rFonts w:ascii="Arial" w:hAnsi="Arial" w:cs="Arial"/>
          <w:color w:val="000000"/>
          <w:sz w:val="24"/>
        </w:rPr>
        <w:t>Integrated care boards within the LA area</w:t>
      </w:r>
    </w:p>
    <w:p w14:paraId="04B587AF" w14:textId="77777777" w:rsidR="006E4271" w:rsidRPr="006E4271" w:rsidRDefault="006E4271" w:rsidP="00834E28">
      <w:pPr>
        <w:pStyle w:val="ListParagraph"/>
        <w:numPr>
          <w:ilvl w:val="0"/>
          <w:numId w:val="5"/>
        </w:numPr>
        <w:ind w:left="720"/>
        <w:rPr>
          <w:rFonts w:ascii="Arial" w:hAnsi="Arial" w:cs="Arial"/>
          <w:color w:val="000000"/>
          <w:sz w:val="24"/>
        </w:rPr>
      </w:pPr>
      <w:r w:rsidRPr="006E4271">
        <w:rPr>
          <w:rFonts w:ascii="Arial" w:hAnsi="Arial" w:cs="Arial"/>
          <w:color w:val="000000"/>
          <w:sz w:val="24"/>
        </w:rPr>
        <w:t>The chief officer of police for a police area within the LA</w:t>
      </w:r>
    </w:p>
    <w:p w14:paraId="20536084" w14:textId="77777777" w:rsidR="006D466D" w:rsidRDefault="006D466D" w:rsidP="006E4271">
      <w:pPr>
        <w:rPr>
          <w:rFonts w:ascii="Arial" w:hAnsi="Arial" w:cs="Arial"/>
          <w:color w:val="000000"/>
          <w:sz w:val="24"/>
        </w:rPr>
      </w:pPr>
    </w:p>
    <w:p w14:paraId="5B51F08E" w14:textId="086B882A" w:rsidR="006E4271" w:rsidRPr="006E4271" w:rsidRDefault="006E4271" w:rsidP="006E4271">
      <w:pPr>
        <w:rPr>
          <w:rFonts w:ascii="Arial" w:hAnsi="Arial" w:cs="Arial"/>
          <w:color w:val="000000"/>
          <w:sz w:val="24"/>
        </w:rPr>
      </w:pPr>
      <w:r w:rsidRPr="006E4271">
        <w:rPr>
          <w:rFonts w:ascii="Arial" w:hAnsi="Arial" w:cs="Arial"/>
          <w:color w:val="000000"/>
          <w:sz w:val="24"/>
        </w:rPr>
        <w:t>"Victim" is a commonly used term; however, it is recognised that not all individuals affected by abuse identify with this description. During incident management, terminology will be selected according to the preferences of the child involved.</w:t>
      </w:r>
    </w:p>
    <w:p w14:paraId="18A9276D" w14:textId="27E6C64B" w:rsidR="00FC2519" w:rsidRPr="006E4271" w:rsidRDefault="006E4271" w:rsidP="006E4271">
      <w:pPr>
        <w:rPr>
          <w:rFonts w:ascii="Arial" w:hAnsi="Arial" w:cs="Arial"/>
          <w:color w:val="000000"/>
          <w:sz w:val="24"/>
        </w:rPr>
      </w:pPr>
      <w:r w:rsidRPr="006E4271">
        <w:rPr>
          <w:rFonts w:ascii="Arial" w:hAnsi="Arial" w:cs="Arial"/>
          <w:color w:val="000000"/>
          <w:sz w:val="24"/>
        </w:rPr>
        <w:t>"Alleged/perpetrator(s)" are standard terms, but abusive behaviour may also impact the individual responsible, particularly if they are a child. Care will be taken to use language that does not stigmatise or shame. Alternative terms include "person alleged to have caused harm" or "the individual involved". Terminology will be decided on a case-by-case basis.</w:t>
      </w:r>
    </w:p>
    <w:p w14:paraId="74DC5FFD" w14:textId="77777777" w:rsidR="002C3600" w:rsidRPr="00FC2519" w:rsidRDefault="002C3600" w:rsidP="002C3600">
      <w:pPr>
        <w:tabs>
          <w:tab w:val="left" w:pos="432"/>
          <w:tab w:val="left" w:pos="851"/>
        </w:tabs>
        <w:spacing w:after="0" w:line="240" w:lineRule="auto"/>
        <w:ind w:left="851"/>
        <w:textAlignment w:val="baseline"/>
        <w:rPr>
          <w:rFonts w:ascii="Arial" w:eastAsia="Arial" w:hAnsi="Arial" w:cs="Arial"/>
          <w:color w:val="000000"/>
          <w:sz w:val="24"/>
          <w:szCs w:val="24"/>
        </w:rPr>
      </w:pPr>
    </w:p>
    <w:p w14:paraId="5D7BDA0B" w14:textId="6A312256" w:rsidR="002C3600" w:rsidRPr="00FC2519" w:rsidRDefault="002C3600" w:rsidP="00834E28">
      <w:pPr>
        <w:pStyle w:val="ListParagraph"/>
        <w:numPr>
          <w:ilvl w:val="0"/>
          <w:numId w:val="2"/>
        </w:numPr>
        <w:textAlignment w:val="baseline"/>
        <w:rPr>
          <w:rFonts w:ascii="Arial" w:eastAsia="Arial" w:hAnsi="Arial" w:cs="Arial"/>
          <w:b/>
          <w:color w:val="000000"/>
          <w:spacing w:val="3"/>
          <w:sz w:val="24"/>
          <w:szCs w:val="24"/>
        </w:rPr>
      </w:pPr>
      <w:r w:rsidRPr="00FC2519">
        <w:rPr>
          <w:rFonts w:ascii="Arial" w:eastAsia="Arial" w:hAnsi="Arial" w:cs="Arial"/>
          <w:b/>
          <w:color w:val="000000"/>
          <w:spacing w:val="3"/>
          <w:sz w:val="24"/>
          <w:szCs w:val="24"/>
        </w:rPr>
        <w:t>Roles and Responsibilities</w:t>
      </w:r>
    </w:p>
    <w:p w14:paraId="13902813" w14:textId="77777777" w:rsidR="00FC2519" w:rsidRDefault="00FC2519" w:rsidP="006C3F1A">
      <w:pPr>
        <w:rPr>
          <w:rFonts w:ascii="Arial" w:eastAsia="Arial" w:hAnsi="Arial" w:cs="Arial"/>
          <w:color w:val="000000"/>
          <w:sz w:val="24"/>
          <w:szCs w:val="24"/>
        </w:rPr>
      </w:pPr>
    </w:p>
    <w:p w14:paraId="46DB2C66" w14:textId="77777777" w:rsidR="00D000AE" w:rsidRPr="00D000AE" w:rsidRDefault="00D000AE" w:rsidP="00D000AE">
      <w:pPr>
        <w:rPr>
          <w:rFonts w:ascii="Arial" w:hAnsi="Arial" w:cs="Arial"/>
          <w:color w:val="000000"/>
          <w:sz w:val="24"/>
          <w:szCs w:val="24"/>
        </w:rPr>
      </w:pPr>
      <w:r w:rsidRPr="00D000AE">
        <w:rPr>
          <w:rFonts w:ascii="Arial" w:hAnsi="Arial" w:cs="Arial"/>
          <w:color w:val="000000"/>
          <w:sz w:val="24"/>
          <w:szCs w:val="24"/>
        </w:rPr>
        <w:t>Safeguarding and child protection are collective responsibilities. This policy is applicable to all staff, volunteers, and governors within the school and aligns with procedures set forth by the three safeguarding partners. The scope also extends to cover extended school and off-site activities. It is our duty to ensure any alternative provision employed upholds robust and appropriate safeguarding measures. The practices described herein are consistent with the Non-Association Independent School Inspection Handbook, particularly concerning Leadership and Management—where safeguarding serves as a limiting judgement factor—as well as the Independent School Standards. Clear accountability, escalation protocols, and demonstrable safeguarding practices directly contribute to positive inspection outcomes; thus, all staff must be fully conversant with their obligations.</w:t>
      </w:r>
    </w:p>
    <w:p w14:paraId="4D05A8F9" w14:textId="435AB490" w:rsidR="00D000AE" w:rsidRPr="00D000AE" w:rsidRDefault="00D000AE" w:rsidP="00D000AE">
      <w:pPr>
        <w:rPr>
          <w:rFonts w:ascii="Arial" w:hAnsi="Arial" w:cs="Arial"/>
          <w:b/>
          <w:color w:val="000000"/>
          <w:sz w:val="24"/>
          <w:szCs w:val="24"/>
        </w:rPr>
      </w:pPr>
      <w:r w:rsidRPr="00D000AE">
        <w:rPr>
          <w:rFonts w:ascii="Arial" w:hAnsi="Arial" w:cs="Arial"/>
          <w:b/>
          <w:color w:val="000000"/>
          <w:sz w:val="24"/>
          <w:szCs w:val="24"/>
        </w:rPr>
        <w:t>All staff are required to:-</w:t>
      </w:r>
    </w:p>
    <w:p w14:paraId="5BD017BA" w14:textId="77777777" w:rsidR="00D000AE" w:rsidRPr="00D000AE" w:rsidRDefault="00D000AE" w:rsidP="00834E28">
      <w:pPr>
        <w:pStyle w:val="ListParagraph"/>
        <w:numPr>
          <w:ilvl w:val="0"/>
          <w:numId w:val="6"/>
        </w:numPr>
        <w:ind w:left="720"/>
        <w:rPr>
          <w:rFonts w:ascii="Arial" w:hAnsi="Arial" w:cs="Arial"/>
          <w:color w:val="000000"/>
          <w:sz w:val="24"/>
          <w:szCs w:val="24"/>
          <w:lang w:val="en-GB"/>
        </w:rPr>
      </w:pPr>
      <w:r w:rsidRPr="00D000AE">
        <w:rPr>
          <w:rFonts w:ascii="Arial" w:hAnsi="Arial" w:cs="Arial"/>
          <w:color w:val="000000"/>
          <w:sz w:val="24"/>
          <w:szCs w:val="24"/>
          <w:lang w:val="en-GB"/>
        </w:rPr>
        <w:t xml:space="preserve">Read and understand </w:t>
      </w:r>
      <w:r w:rsidRPr="00D000AE">
        <w:rPr>
          <w:rFonts w:ascii="Arial" w:hAnsi="Arial" w:cs="Arial"/>
          <w:i/>
          <w:color w:val="000000"/>
          <w:sz w:val="24"/>
          <w:szCs w:val="24"/>
          <w:lang w:val="en-GB"/>
        </w:rPr>
        <w:t>Keeping Children Safe in Education</w:t>
      </w:r>
      <w:r w:rsidRPr="00D000AE">
        <w:rPr>
          <w:rFonts w:ascii="Arial" w:hAnsi="Arial" w:cs="Arial"/>
          <w:color w:val="000000"/>
          <w:sz w:val="24"/>
          <w:szCs w:val="24"/>
          <w:lang w:val="en-GB"/>
        </w:rPr>
        <w:t xml:space="preserve"> (KCSIE) Part 1 and Annex B, review it annually, and affirm their understanding via a signed declaration each academic year.</w:t>
      </w:r>
    </w:p>
    <w:p w14:paraId="71424EE8" w14:textId="77777777" w:rsidR="00D000AE" w:rsidRPr="00D000AE" w:rsidRDefault="00D000AE" w:rsidP="00834E28">
      <w:pPr>
        <w:pStyle w:val="ListParagraph"/>
        <w:numPr>
          <w:ilvl w:val="0"/>
          <w:numId w:val="6"/>
        </w:numPr>
        <w:ind w:left="720"/>
        <w:rPr>
          <w:rFonts w:ascii="Arial" w:hAnsi="Arial" w:cs="Arial"/>
          <w:color w:val="000000"/>
          <w:sz w:val="24"/>
          <w:szCs w:val="24"/>
          <w:lang w:val="en-GB"/>
        </w:rPr>
      </w:pPr>
      <w:r w:rsidRPr="00D000AE">
        <w:rPr>
          <w:rFonts w:ascii="Arial" w:hAnsi="Arial" w:cs="Arial"/>
          <w:color w:val="000000"/>
          <w:sz w:val="24"/>
          <w:szCs w:val="24"/>
          <w:lang w:val="en-GB"/>
        </w:rPr>
        <w:t>Reinforce online safety when communicating with parents/carers, including guidance on children's online activities.</w:t>
      </w:r>
    </w:p>
    <w:p w14:paraId="5C3197F0" w14:textId="77777777" w:rsidR="00D000AE" w:rsidRPr="00D000AE" w:rsidRDefault="00D000AE" w:rsidP="00834E28">
      <w:pPr>
        <w:pStyle w:val="ListParagraph"/>
        <w:numPr>
          <w:ilvl w:val="0"/>
          <w:numId w:val="6"/>
        </w:numPr>
        <w:ind w:left="720"/>
        <w:rPr>
          <w:rFonts w:ascii="Arial" w:hAnsi="Arial" w:cs="Arial"/>
          <w:color w:val="000000"/>
          <w:sz w:val="24"/>
          <w:szCs w:val="24"/>
          <w:lang w:val="en-GB"/>
        </w:rPr>
      </w:pPr>
      <w:r w:rsidRPr="00D000AE">
        <w:rPr>
          <w:rFonts w:ascii="Arial" w:hAnsi="Arial" w:cs="Arial"/>
          <w:color w:val="000000"/>
          <w:sz w:val="24"/>
          <w:szCs w:val="24"/>
          <w:lang w:val="en-GB"/>
        </w:rPr>
        <w:t>Provide safe spaces for LGBTQ+ pupils to express concerns.</w:t>
      </w:r>
    </w:p>
    <w:p w14:paraId="77DCE429" w14:textId="77777777" w:rsidR="00D000AE" w:rsidRDefault="00D000AE" w:rsidP="00D000AE">
      <w:pPr>
        <w:rPr>
          <w:rFonts w:ascii="Arial" w:hAnsi="Arial" w:cs="Arial"/>
          <w:b/>
          <w:sz w:val="24"/>
          <w:szCs w:val="24"/>
        </w:rPr>
      </w:pPr>
    </w:p>
    <w:p w14:paraId="798D6790" w14:textId="3AC377EF" w:rsidR="00D000AE" w:rsidRPr="00D000AE" w:rsidRDefault="00D000AE" w:rsidP="00D000AE">
      <w:pPr>
        <w:rPr>
          <w:rFonts w:ascii="Arial" w:hAnsi="Arial" w:cs="Arial"/>
          <w:b/>
          <w:sz w:val="24"/>
          <w:szCs w:val="24"/>
        </w:rPr>
      </w:pPr>
      <w:r w:rsidRPr="00D000AE">
        <w:rPr>
          <w:rFonts w:ascii="Arial" w:hAnsi="Arial" w:cs="Arial"/>
          <w:b/>
          <w:sz w:val="24"/>
          <w:szCs w:val="24"/>
        </w:rPr>
        <w:t>All staff will also be aware of and utilize:</w:t>
      </w:r>
    </w:p>
    <w:p w14:paraId="72BA3F36" w14:textId="77777777" w:rsidR="00D000AE" w:rsidRPr="00D000AE" w:rsidRDefault="00D000AE" w:rsidP="00834E28">
      <w:pPr>
        <w:pStyle w:val="ListParagraph"/>
        <w:numPr>
          <w:ilvl w:val="0"/>
          <w:numId w:val="7"/>
        </w:numPr>
        <w:ind w:left="720"/>
        <w:rPr>
          <w:rFonts w:ascii="Arial" w:hAnsi="Arial" w:cs="Arial"/>
          <w:color w:val="000000"/>
          <w:sz w:val="24"/>
          <w:szCs w:val="24"/>
          <w:lang w:val="en-GB"/>
        </w:rPr>
      </w:pPr>
      <w:r w:rsidRPr="00D000AE">
        <w:rPr>
          <w:rFonts w:ascii="Arial" w:hAnsi="Arial" w:cs="Arial"/>
          <w:color w:val="000000"/>
          <w:sz w:val="24"/>
          <w:szCs w:val="24"/>
          <w:lang w:val="en-GB"/>
        </w:rPr>
        <w:t>The school's safeguarding infrastructure (this policy, behaviour policy, online safety policy, CPOMS, DSL/deputies, response protocols for missing education).</w:t>
      </w:r>
    </w:p>
    <w:p w14:paraId="671D98F2" w14:textId="77777777" w:rsidR="00D000AE" w:rsidRPr="00D000AE" w:rsidRDefault="00D000AE" w:rsidP="00834E28">
      <w:pPr>
        <w:pStyle w:val="ListParagraph"/>
        <w:numPr>
          <w:ilvl w:val="0"/>
          <w:numId w:val="7"/>
        </w:numPr>
        <w:ind w:left="720"/>
        <w:rPr>
          <w:rFonts w:ascii="Arial" w:hAnsi="Arial" w:cs="Arial"/>
          <w:color w:val="000000"/>
          <w:sz w:val="24"/>
          <w:szCs w:val="24"/>
          <w:lang w:val="en-GB"/>
        </w:rPr>
      </w:pPr>
      <w:r w:rsidRPr="00D000AE">
        <w:rPr>
          <w:rFonts w:ascii="Arial" w:hAnsi="Arial" w:cs="Arial"/>
          <w:color w:val="000000"/>
          <w:sz w:val="24"/>
          <w:szCs w:val="24"/>
          <w:lang w:val="en-GB"/>
        </w:rPr>
        <w:t>Their role in early intervention (identifying emerging concerns, liaising with the DSL, and sharing pertinent information).</w:t>
      </w:r>
    </w:p>
    <w:p w14:paraId="761C8987" w14:textId="77777777" w:rsidR="00D000AE" w:rsidRPr="00D000AE" w:rsidRDefault="00D000AE" w:rsidP="00834E28">
      <w:pPr>
        <w:pStyle w:val="ListParagraph"/>
        <w:numPr>
          <w:ilvl w:val="0"/>
          <w:numId w:val="7"/>
        </w:numPr>
        <w:ind w:left="720"/>
        <w:rPr>
          <w:rFonts w:ascii="Arial" w:hAnsi="Arial" w:cs="Arial"/>
          <w:color w:val="000000"/>
          <w:sz w:val="24"/>
          <w:szCs w:val="24"/>
          <w:lang w:val="en-GB"/>
        </w:rPr>
      </w:pPr>
      <w:r w:rsidRPr="00D000AE">
        <w:rPr>
          <w:rFonts w:ascii="Arial" w:hAnsi="Arial" w:cs="Arial"/>
          <w:color w:val="000000"/>
          <w:sz w:val="24"/>
          <w:szCs w:val="24"/>
          <w:lang w:val="en-GB"/>
        </w:rPr>
        <w:t>Procedures for referring cases to children’s social care and statutory assessments, and their potential involvement in these processes.</w:t>
      </w:r>
    </w:p>
    <w:p w14:paraId="7F9EBD1D" w14:textId="77777777" w:rsidR="00D000AE" w:rsidRPr="00D000AE" w:rsidRDefault="00D000AE" w:rsidP="00834E28">
      <w:pPr>
        <w:pStyle w:val="ListParagraph"/>
        <w:numPr>
          <w:ilvl w:val="0"/>
          <w:numId w:val="7"/>
        </w:numPr>
        <w:ind w:left="720"/>
        <w:rPr>
          <w:rFonts w:ascii="Arial" w:hAnsi="Arial" w:cs="Arial"/>
          <w:color w:val="000000"/>
          <w:sz w:val="24"/>
          <w:szCs w:val="24"/>
          <w:lang w:val="en-GB"/>
        </w:rPr>
      </w:pPr>
      <w:r w:rsidRPr="00D000AE">
        <w:rPr>
          <w:rFonts w:ascii="Arial" w:hAnsi="Arial" w:cs="Arial"/>
          <w:color w:val="000000"/>
          <w:sz w:val="24"/>
          <w:szCs w:val="24"/>
          <w:lang w:val="en-GB"/>
        </w:rPr>
        <w:lastRenderedPageBreak/>
        <w:t>Appropriate responses to child disclosures of abuse or neglect, including FGM, maintaining confidentiality, and collaborating with professionals.</w:t>
      </w:r>
    </w:p>
    <w:p w14:paraId="7FC081A4" w14:textId="77777777" w:rsidR="00D000AE" w:rsidRPr="00D000AE" w:rsidRDefault="00D000AE" w:rsidP="00834E28">
      <w:pPr>
        <w:pStyle w:val="ListParagraph"/>
        <w:numPr>
          <w:ilvl w:val="0"/>
          <w:numId w:val="7"/>
        </w:numPr>
        <w:ind w:left="720"/>
        <w:rPr>
          <w:rFonts w:ascii="Arial" w:hAnsi="Arial" w:cs="Arial"/>
          <w:color w:val="000000"/>
          <w:sz w:val="24"/>
          <w:szCs w:val="24"/>
          <w:lang w:val="en-GB"/>
        </w:rPr>
      </w:pPr>
      <w:r w:rsidRPr="00D000AE">
        <w:rPr>
          <w:rFonts w:ascii="Arial" w:hAnsi="Arial" w:cs="Arial"/>
          <w:color w:val="000000"/>
          <w:sz w:val="24"/>
          <w:szCs w:val="24"/>
          <w:lang w:val="en-GB"/>
        </w:rPr>
        <w:t>Indicators of abuse or neglect and specific issues such as peer-on-peer abuse, CSE, CCE, serious violence/county lines, radicalisation, and FGM.</w:t>
      </w:r>
    </w:p>
    <w:p w14:paraId="5EA9E53F" w14:textId="77777777" w:rsidR="00D000AE" w:rsidRPr="00D000AE" w:rsidRDefault="00D000AE" w:rsidP="00834E28">
      <w:pPr>
        <w:pStyle w:val="ListParagraph"/>
        <w:numPr>
          <w:ilvl w:val="0"/>
          <w:numId w:val="7"/>
        </w:numPr>
        <w:ind w:left="720"/>
        <w:rPr>
          <w:rFonts w:ascii="Arial" w:hAnsi="Arial" w:cs="Arial"/>
          <w:color w:val="000000"/>
          <w:sz w:val="24"/>
          <w:szCs w:val="24"/>
          <w:lang w:val="en-GB"/>
        </w:rPr>
      </w:pPr>
      <w:r w:rsidRPr="00D000AE">
        <w:rPr>
          <w:rFonts w:ascii="Arial" w:hAnsi="Arial" w:cs="Arial"/>
          <w:color w:val="000000"/>
          <w:sz w:val="24"/>
          <w:szCs w:val="24"/>
          <w:lang w:val="en-GB"/>
        </w:rPr>
        <w:t>The importance of reassuring children that their concerns are taken seriously and support will be provided.</w:t>
      </w:r>
    </w:p>
    <w:p w14:paraId="4F02783B" w14:textId="77777777" w:rsidR="00D000AE" w:rsidRPr="00D000AE" w:rsidRDefault="00D000AE" w:rsidP="00834E28">
      <w:pPr>
        <w:pStyle w:val="ListParagraph"/>
        <w:numPr>
          <w:ilvl w:val="0"/>
          <w:numId w:val="7"/>
        </w:numPr>
        <w:ind w:left="720"/>
        <w:rPr>
          <w:rFonts w:ascii="Arial" w:hAnsi="Arial" w:cs="Arial"/>
          <w:color w:val="000000"/>
          <w:sz w:val="24"/>
          <w:szCs w:val="24"/>
          <w:lang w:val="en-GB"/>
        </w:rPr>
      </w:pPr>
      <w:r w:rsidRPr="00D000AE">
        <w:rPr>
          <w:rFonts w:ascii="Arial" w:hAnsi="Arial" w:cs="Arial"/>
          <w:color w:val="000000"/>
          <w:sz w:val="24"/>
          <w:szCs w:val="24"/>
          <w:lang w:val="en-GB"/>
        </w:rPr>
        <w:t>Recognition that risks may arise both inside and outside the home, in school, or online.</w:t>
      </w:r>
    </w:p>
    <w:p w14:paraId="7DDA235B" w14:textId="77777777" w:rsidR="00D000AE" w:rsidRPr="00D000AE" w:rsidRDefault="00D000AE" w:rsidP="00834E28">
      <w:pPr>
        <w:pStyle w:val="ListParagraph"/>
        <w:numPr>
          <w:ilvl w:val="0"/>
          <w:numId w:val="7"/>
        </w:numPr>
        <w:ind w:left="720"/>
        <w:rPr>
          <w:rFonts w:ascii="Arial" w:hAnsi="Arial" w:cs="Arial"/>
          <w:color w:val="000000"/>
          <w:sz w:val="24"/>
          <w:szCs w:val="24"/>
          <w:lang w:val="en-GB"/>
        </w:rPr>
      </w:pPr>
      <w:r w:rsidRPr="00D000AE">
        <w:rPr>
          <w:rFonts w:ascii="Arial" w:hAnsi="Arial" w:cs="Arial"/>
          <w:color w:val="000000"/>
          <w:sz w:val="24"/>
          <w:szCs w:val="24"/>
          <w:lang w:val="en-GB"/>
        </w:rPr>
        <w:t>Awareness that LGBTQ+ children, or those perceived as such, may experience additional risks.</w:t>
      </w:r>
    </w:p>
    <w:p w14:paraId="1807F7E2" w14:textId="77777777" w:rsidR="00D000AE" w:rsidRPr="00D000AE" w:rsidRDefault="00D000AE" w:rsidP="00834E28">
      <w:pPr>
        <w:pStyle w:val="ListParagraph"/>
        <w:numPr>
          <w:ilvl w:val="0"/>
          <w:numId w:val="7"/>
        </w:numPr>
        <w:ind w:left="720"/>
        <w:rPr>
          <w:rFonts w:ascii="Arial" w:hAnsi="Arial" w:cs="Arial"/>
          <w:color w:val="000000"/>
          <w:sz w:val="24"/>
          <w:szCs w:val="24"/>
          <w:lang w:val="en-GB"/>
        </w:rPr>
      </w:pPr>
      <w:r w:rsidRPr="00D000AE">
        <w:rPr>
          <w:rFonts w:ascii="Arial" w:hAnsi="Arial" w:cs="Arial"/>
          <w:color w:val="000000"/>
          <w:sz w:val="24"/>
          <w:szCs w:val="24"/>
          <w:lang w:val="en-GB"/>
        </w:rPr>
        <w:t>Understanding that children with SEN are at greater risk and may face further vulnerabilities compared to their peers without SEN.</w:t>
      </w:r>
    </w:p>
    <w:p w14:paraId="16291B8A" w14:textId="77777777" w:rsidR="00D000AE" w:rsidRDefault="00D000AE" w:rsidP="00D000AE">
      <w:pPr>
        <w:rPr>
          <w:rFonts w:ascii="Arial" w:hAnsi="Arial" w:cs="Arial"/>
          <w:color w:val="000000"/>
          <w:sz w:val="24"/>
          <w:szCs w:val="24"/>
        </w:rPr>
      </w:pPr>
    </w:p>
    <w:p w14:paraId="463AE7B6" w14:textId="7029FF03" w:rsidR="00D000AE" w:rsidRPr="00D000AE" w:rsidRDefault="00D000AE" w:rsidP="00D000AE">
      <w:pPr>
        <w:rPr>
          <w:rFonts w:ascii="Arial" w:hAnsi="Arial" w:cs="Arial"/>
          <w:b/>
          <w:bCs/>
          <w:color w:val="000000"/>
          <w:sz w:val="24"/>
          <w:szCs w:val="24"/>
        </w:rPr>
      </w:pPr>
      <w:r w:rsidRPr="00D000AE">
        <w:rPr>
          <w:rFonts w:ascii="Arial" w:hAnsi="Arial" w:cs="Arial"/>
          <w:b/>
          <w:bCs/>
          <w:color w:val="000000"/>
          <w:sz w:val="24"/>
          <w:szCs w:val="24"/>
        </w:rPr>
        <w:t>Designated Safeguarding Lead (DSL)</w:t>
      </w:r>
    </w:p>
    <w:p w14:paraId="70639634" w14:textId="31A9C26D" w:rsidR="00D000AE" w:rsidRPr="00D000AE" w:rsidRDefault="00D000AE" w:rsidP="00D000AE">
      <w:pPr>
        <w:rPr>
          <w:rFonts w:ascii="Arial" w:hAnsi="Arial" w:cs="Arial"/>
          <w:color w:val="000000"/>
          <w:sz w:val="24"/>
          <w:szCs w:val="24"/>
        </w:rPr>
      </w:pPr>
      <w:r w:rsidRPr="00D000AE">
        <w:rPr>
          <w:rFonts w:ascii="Arial" w:hAnsi="Arial" w:cs="Arial"/>
          <w:color w:val="000000"/>
          <w:sz w:val="24"/>
          <w:szCs w:val="24"/>
        </w:rPr>
        <w:t>The DSL (</w:t>
      </w:r>
      <w:r w:rsidR="005C617D">
        <w:rPr>
          <w:rFonts w:ascii="Arial" w:hAnsi="Arial" w:cs="Arial"/>
          <w:color w:val="000000"/>
          <w:sz w:val="24"/>
          <w:szCs w:val="24"/>
        </w:rPr>
        <w:t>Chris Lee</w:t>
      </w:r>
      <w:r w:rsidRPr="00D000AE">
        <w:rPr>
          <w:rFonts w:ascii="Arial" w:hAnsi="Arial" w:cs="Arial"/>
          <w:color w:val="000000"/>
          <w:sz w:val="24"/>
          <w:szCs w:val="24"/>
        </w:rPr>
        <w:t>), a middle or senior leader, holds primary responsibility for child protection and safeguarding, including online safety and filtering/monitoring.</w:t>
      </w:r>
    </w:p>
    <w:p w14:paraId="09BF5182" w14:textId="77777777" w:rsidR="00D000AE" w:rsidRPr="00D000AE" w:rsidRDefault="00D000AE" w:rsidP="00D000AE">
      <w:pPr>
        <w:rPr>
          <w:rFonts w:ascii="Arial" w:hAnsi="Arial" w:cs="Arial"/>
          <w:b/>
          <w:sz w:val="24"/>
          <w:szCs w:val="24"/>
        </w:rPr>
      </w:pPr>
      <w:r w:rsidRPr="00D000AE">
        <w:rPr>
          <w:rFonts w:ascii="Arial" w:hAnsi="Arial" w:cs="Arial"/>
          <w:b/>
          <w:sz w:val="24"/>
          <w:szCs w:val="24"/>
        </w:rPr>
        <w:t>DSL</w:t>
      </w:r>
    </w:p>
    <w:p w14:paraId="41EAFFF8" w14:textId="77777777" w:rsidR="00D000AE" w:rsidRPr="00D000AE" w:rsidRDefault="00D000AE" w:rsidP="00834E28">
      <w:pPr>
        <w:pStyle w:val="ListParagraph"/>
        <w:numPr>
          <w:ilvl w:val="0"/>
          <w:numId w:val="8"/>
        </w:numPr>
        <w:ind w:left="720"/>
        <w:rPr>
          <w:rFonts w:ascii="Arial" w:hAnsi="Arial" w:cs="Arial"/>
          <w:color w:val="000000"/>
          <w:sz w:val="24"/>
          <w:szCs w:val="24"/>
          <w:lang w:val="en-GB"/>
        </w:rPr>
      </w:pPr>
      <w:r w:rsidRPr="00D000AE">
        <w:rPr>
          <w:rFonts w:ascii="Arial" w:hAnsi="Arial" w:cs="Arial"/>
          <w:color w:val="000000"/>
          <w:sz w:val="24"/>
          <w:szCs w:val="24"/>
          <w:lang w:val="en-GB"/>
        </w:rPr>
        <w:t>Keep senior leadership informed.</w:t>
      </w:r>
    </w:p>
    <w:p w14:paraId="48EED9A7" w14:textId="77777777" w:rsidR="00D000AE" w:rsidRPr="00D000AE" w:rsidRDefault="00D000AE" w:rsidP="00834E28">
      <w:pPr>
        <w:pStyle w:val="ListParagraph"/>
        <w:numPr>
          <w:ilvl w:val="0"/>
          <w:numId w:val="8"/>
        </w:numPr>
        <w:ind w:left="720"/>
        <w:rPr>
          <w:rFonts w:ascii="Arial" w:hAnsi="Arial" w:cs="Arial"/>
          <w:color w:val="000000"/>
          <w:sz w:val="24"/>
          <w:szCs w:val="24"/>
          <w:lang w:val="en-GB"/>
        </w:rPr>
      </w:pPr>
      <w:r w:rsidRPr="00D000AE">
        <w:rPr>
          <w:rFonts w:ascii="Arial" w:hAnsi="Arial" w:cs="Arial"/>
          <w:color w:val="000000"/>
          <w:sz w:val="24"/>
          <w:szCs w:val="24"/>
          <w:lang w:val="en-GB"/>
        </w:rPr>
        <w:t>Liaise with the local authority, LADO, police, and safeguarding partners.</w:t>
      </w:r>
    </w:p>
    <w:p w14:paraId="57E4D587" w14:textId="77777777" w:rsidR="00D000AE" w:rsidRPr="00D000AE" w:rsidRDefault="00D000AE" w:rsidP="00834E28">
      <w:pPr>
        <w:pStyle w:val="ListParagraph"/>
        <w:numPr>
          <w:ilvl w:val="0"/>
          <w:numId w:val="8"/>
        </w:numPr>
        <w:ind w:left="720"/>
        <w:rPr>
          <w:rFonts w:ascii="Arial" w:hAnsi="Arial" w:cs="Arial"/>
          <w:color w:val="000000"/>
          <w:sz w:val="24"/>
          <w:szCs w:val="24"/>
          <w:lang w:val="en-GB"/>
        </w:rPr>
      </w:pPr>
      <w:r w:rsidRPr="00D000AE">
        <w:rPr>
          <w:rFonts w:ascii="Arial" w:hAnsi="Arial" w:cs="Arial"/>
          <w:color w:val="000000"/>
          <w:sz w:val="24"/>
          <w:szCs w:val="24"/>
          <w:lang w:val="en-GB"/>
        </w:rPr>
        <w:t>Maintain awareness of local specialist support available for victims and alleged perpetrators.</w:t>
      </w:r>
    </w:p>
    <w:p w14:paraId="512F0A2D" w14:textId="77777777" w:rsidR="00D000AE" w:rsidRPr="00D000AE" w:rsidRDefault="00D000AE" w:rsidP="00834E28">
      <w:pPr>
        <w:pStyle w:val="ListParagraph"/>
        <w:numPr>
          <w:ilvl w:val="0"/>
          <w:numId w:val="8"/>
        </w:numPr>
        <w:ind w:left="720"/>
        <w:rPr>
          <w:rFonts w:ascii="Arial" w:hAnsi="Arial" w:cs="Arial"/>
          <w:color w:val="000000"/>
          <w:sz w:val="24"/>
          <w:szCs w:val="24"/>
          <w:lang w:val="en-GB"/>
        </w:rPr>
      </w:pPr>
      <w:r w:rsidRPr="00D000AE">
        <w:rPr>
          <w:rFonts w:ascii="Arial" w:hAnsi="Arial" w:cs="Arial"/>
          <w:color w:val="000000"/>
          <w:sz w:val="24"/>
          <w:szCs w:val="24"/>
          <w:lang w:val="en-GB"/>
        </w:rPr>
        <w:t>Ensure the presence of an “appropriate adult” during police involvement with students.</w:t>
      </w:r>
    </w:p>
    <w:p w14:paraId="51C540FA" w14:textId="77777777" w:rsidR="00D000AE" w:rsidRDefault="00D000AE" w:rsidP="00D000AE">
      <w:pPr>
        <w:rPr>
          <w:rFonts w:ascii="Arial" w:hAnsi="Arial" w:cs="Arial"/>
          <w:b/>
          <w:color w:val="000000"/>
          <w:sz w:val="24"/>
          <w:szCs w:val="24"/>
        </w:rPr>
      </w:pPr>
    </w:p>
    <w:p w14:paraId="2C6DE903" w14:textId="421243F1" w:rsidR="00D000AE" w:rsidRPr="00D000AE" w:rsidRDefault="00D000AE" w:rsidP="00D000AE">
      <w:pPr>
        <w:rPr>
          <w:rFonts w:ascii="Arial" w:hAnsi="Arial" w:cs="Arial"/>
          <w:b/>
          <w:color w:val="000000"/>
          <w:sz w:val="24"/>
          <w:szCs w:val="24"/>
        </w:rPr>
      </w:pPr>
      <w:r w:rsidRPr="00D000AE">
        <w:rPr>
          <w:rFonts w:ascii="Arial" w:hAnsi="Arial" w:cs="Arial"/>
          <w:b/>
          <w:color w:val="000000"/>
          <w:sz w:val="24"/>
          <w:szCs w:val="24"/>
        </w:rPr>
        <w:t>Headteacher Responsibilities</w:t>
      </w:r>
    </w:p>
    <w:p w14:paraId="0F44EFDE" w14:textId="77777777" w:rsidR="00D000AE" w:rsidRPr="00D000AE" w:rsidRDefault="00D000AE" w:rsidP="00D000AE">
      <w:pPr>
        <w:rPr>
          <w:rFonts w:ascii="Arial" w:hAnsi="Arial" w:cs="Arial"/>
          <w:color w:val="000000"/>
          <w:sz w:val="24"/>
          <w:szCs w:val="24"/>
        </w:rPr>
      </w:pPr>
      <w:r w:rsidRPr="00D000AE">
        <w:rPr>
          <w:rFonts w:ascii="Arial" w:hAnsi="Arial" w:cs="Arial"/>
          <w:color w:val="000000"/>
          <w:sz w:val="24"/>
          <w:szCs w:val="24"/>
        </w:rPr>
        <w:t>The Headteacher is accountable for:</w:t>
      </w:r>
    </w:p>
    <w:p w14:paraId="690772D8" w14:textId="77777777" w:rsidR="00D000AE" w:rsidRPr="00D000AE" w:rsidRDefault="00D000AE" w:rsidP="00834E28">
      <w:pPr>
        <w:pStyle w:val="ListParagraph"/>
        <w:numPr>
          <w:ilvl w:val="0"/>
          <w:numId w:val="9"/>
        </w:numPr>
        <w:ind w:left="720"/>
        <w:rPr>
          <w:rFonts w:ascii="Arial" w:hAnsi="Arial" w:cs="Arial"/>
          <w:color w:val="000000"/>
          <w:sz w:val="24"/>
          <w:szCs w:val="24"/>
          <w:lang w:val="en-GB"/>
        </w:rPr>
      </w:pPr>
      <w:r w:rsidRPr="00D000AE">
        <w:rPr>
          <w:rFonts w:ascii="Arial" w:hAnsi="Arial" w:cs="Arial"/>
          <w:color w:val="000000"/>
          <w:sz w:val="24"/>
          <w:szCs w:val="24"/>
          <w:lang w:val="en-GB"/>
        </w:rPr>
        <w:t>Inducting all staff and volunteers (including temporary personnel) into the school’s safeguarding systems and procedures and ensuring adherence to referral processes.</w:t>
      </w:r>
    </w:p>
    <w:p w14:paraId="7E5E8C58" w14:textId="77777777" w:rsidR="00D000AE" w:rsidRPr="00D000AE" w:rsidRDefault="00D000AE" w:rsidP="00834E28">
      <w:pPr>
        <w:pStyle w:val="ListParagraph"/>
        <w:numPr>
          <w:ilvl w:val="0"/>
          <w:numId w:val="9"/>
        </w:numPr>
        <w:ind w:left="720"/>
        <w:rPr>
          <w:rFonts w:ascii="Arial" w:hAnsi="Arial" w:cs="Arial"/>
          <w:color w:val="000000"/>
          <w:sz w:val="24"/>
          <w:szCs w:val="24"/>
          <w:lang w:val="en-GB"/>
        </w:rPr>
      </w:pPr>
      <w:r w:rsidRPr="00D000AE">
        <w:rPr>
          <w:rFonts w:ascii="Arial" w:hAnsi="Arial" w:cs="Arial"/>
          <w:color w:val="000000"/>
          <w:sz w:val="24"/>
          <w:szCs w:val="24"/>
          <w:lang w:val="en-GB"/>
        </w:rPr>
        <w:t>Acting as the “case manager” for allegations concerning staff or volunteers.</w:t>
      </w:r>
    </w:p>
    <w:p w14:paraId="5D491890" w14:textId="77777777" w:rsidR="00D000AE" w:rsidRPr="00D000AE" w:rsidRDefault="00D000AE" w:rsidP="00834E28">
      <w:pPr>
        <w:pStyle w:val="ListParagraph"/>
        <w:numPr>
          <w:ilvl w:val="0"/>
          <w:numId w:val="9"/>
        </w:numPr>
        <w:ind w:left="720"/>
        <w:rPr>
          <w:rFonts w:ascii="Arial" w:hAnsi="Arial" w:cs="Arial"/>
          <w:color w:val="000000"/>
          <w:sz w:val="24"/>
          <w:szCs w:val="24"/>
          <w:lang w:val="en-GB"/>
        </w:rPr>
      </w:pPr>
      <w:r w:rsidRPr="00D000AE">
        <w:rPr>
          <w:rFonts w:ascii="Arial" w:hAnsi="Arial" w:cs="Arial"/>
          <w:color w:val="000000"/>
          <w:sz w:val="24"/>
          <w:szCs w:val="24"/>
          <w:lang w:val="en-GB"/>
        </w:rPr>
        <w:t>Making determinations on low-level concerns (consulting the DSL as appropriate).</w:t>
      </w:r>
    </w:p>
    <w:p w14:paraId="6739B529" w14:textId="77777777" w:rsidR="00D000AE" w:rsidRPr="00D000AE" w:rsidRDefault="00D000AE" w:rsidP="00834E28">
      <w:pPr>
        <w:pStyle w:val="ListParagraph"/>
        <w:numPr>
          <w:ilvl w:val="0"/>
          <w:numId w:val="9"/>
        </w:numPr>
        <w:ind w:left="720"/>
        <w:rPr>
          <w:rFonts w:ascii="Arial" w:hAnsi="Arial" w:cs="Arial"/>
          <w:color w:val="000000"/>
          <w:sz w:val="24"/>
          <w:szCs w:val="24"/>
          <w:lang w:val="en-GB"/>
        </w:rPr>
      </w:pPr>
      <w:r w:rsidRPr="00D000AE">
        <w:rPr>
          <w:rFonts w:ascii="Arial" w:hAnsi="Arial" w:cs="Arial"/>
          <w:color w:val="000000"/>
          <w:sz w:val="24"/>
          <w:szCs w:val="24"/>
          <w:lang w:val="en-GB"/>
        </w:rPr>
        <w:t>Communicating this policy to parents/carers and ensuring publication on the school website.</w:t>
      </w:r>
    </w:p>
    <w:p w14:paraId="362341B9" w14:textId="77777777" w:rsidR="00D000AE" w:rsidRPr="00D000AE" w:rsidRDefault="00D000AE" w:rsidP="00834E28">
      <w:pPr>
        <w:pStyle w:val="ListParagraph"/>
        <w:numPr>
          <w:ilvl w:val="0"/>
          <w:numId w:val="9"/>
        </w:numPr>
        <w:ind w:left="720"/>
        <w:rPr>
          <w:rFonts w:ascii="Arial" w:hAnsi="Arial" w:cs="Arial"/>
          <w:color w:val="000000"/>
          <w:sz w:val="24"/>
          <w:szCs w:val="24"/>
          <w:lang w:val="en-GB"/>
        </w:rPr>
      </w:pPr>
      <w:r w:rsidRPr="00D000AE">
        <w:rPr>
          <w:rFonts w:ascii="Arial" w:hAnsi="Arial" w:cs="Arial"/>
          <w:color w:val="000000"/>
          <w:sz w:val="24"/>
          <w:szCs w:val="24"/>
          <w:lang w:val="en-GB"/>
        </w:rPr>
        <w:t>Providing the DSL with sufficient time, training, and resources.</w:t>
      </w:r>
    </w:p>
    <w:p w14:paraId="09FEE2F7" w14:textId="77777777" w:rsidR="00D000AE" w:rsidRDefault="00D000AE" w:rsidP="00D000AE">
      <w:pPr>
        <w:rPr>
          <w:rFonts w:ascii="Arial" w:hAnsi="Arial" w:cs="Arial"/>
          <w:b/>
          <w:color w:val="000000"/>
          <w:sz w:val="24"/>
          <w:szCs w:val="24"/>
        </w:rPr>
      </w:pPr>
    </w:p>
    <w:p w14:paraId="55DB1469" w14:textId="175A9B27" w:rsidR="00D000AE" w:rsidRPr="00D000AE" w:rsidRDefault="00D000AE" w:rsidP="00D000AE">
      <w:pPr>
        <w:rPr>
          <w:rFonts w:ascii="Arial" w:hAnsi="Arial" w:cs="Arial"/>
          <w:b/>
          <w:color w:val="000000"/>
          <w:sz w:val="24"/>
          <w:szCs w:val="24"/>
        </w:rPr>
      </w:pPr>
      <w:r w:rsidRPr="00D000AE">
        <w:rPr>
          <w:rFonts w:ascii="Arial" w:hAnsi="Arial" w:cs="Arial"/>
          <w:b/>
          <w:color w:val="000000"/>
          <w:sz w:val="24"/>
          <w:szCs w:val="24"/>
        </w:rPr>
        <w:t>Governing Board Responsibilities</w:t>
      </w:r>
    </w:p>
    <w:p w14:paraId="5E782B28" w14:textId="77777777" w:rsidR="00D000AE" w:rsidRPr="00D000AE" w:rsidRDefault="00D000AE" w:rsidP="00D000AE">
      <w:pPr>
        <w:rPr>
          <w:rFonts w:ascii="Arial" w:hAnsi="Arial" w:cs="Arial"/>
          <w:color w:val="000000"/>
          <w:sz w:val="24"/>
          <w:szCs w:val="24"/>
        </w:rPr>
      </w:pPr>
      <w:r w:rsidRPr="00D000AE">
        <w:rPr>
          <w:rFonts w:ascii="Arial" w:hAnsi="Arial" w:cs="Arial"/>
          <w:color w:val="000000"/>
          <w:sz w:val="24"/>
          <w:szCs w:val="24"/>
        </w:rPr>
        <w:t>The Governing Board shall:</w:t>
      </w:r>
    </w:p>
    <w:p w14:paraId="016E437D" w14:textId="77777777" w:rsidR="00D000AE" w:rsidRPr="00D000AE" w:rsidRDefault="00D000AE" w:rsidP="00834E28">
      <w:pPr>
        <w:pStyle w:val="ListParagraph"/>
        <w:numPr>
          <w:ilvl w:val="0"/>
          <w:numId w:val="10"/>
        </w:numPr>
        <w:ind w:left="720"/>
        <w:rPr>
          <w:rFonts w:ascii="Arial" w:hAnsi="Arial" w:cs="Arial"/>
          <w:color w:val="000000"/>
          <w:sz w:val="24"/>
          <w:szCs w:val="24"/>
          <w:lang w:val="en-GB"/>
        </w:rPr>
      </w:pPr>
      <w:r w:rsidRPr="00D000AE">
        <w:rPr>
          <w:rFonts w:ascii="Arial" w:hAnsi="Arial" w:cs="Arial"/>
          <w:color w:val="000000"/>
          <w:sz w:val="24"/>
          <w:szCs w:val="24"/>
          <w:lang w:val="en-GB"/>
        </w:rPr>
        <w:t>Implement a whole-school approach to safeguarding, integrating it across all policies and processes.</w:t>
      </w:r>
    </w:p>
    <w:p w14:paraId="08AFBADE" w14:textId="77777777" w:rsidR="00D000AE" w:rsidRPr="00D000AE" w:rsidRDefault="00D000AE" w:rsidP="00834E28">
      <w:pPr>
        <w:pStyle w:val="ListParagraph"/>
        <w:numPr>
          <w:ilvl w:val="0"/>
          <w:numId w:val="10"/>
        </w:numPr>
        <w:ind w:left="720"/>
        <w:rPr>
          <w:rFonts w:ascii="Arial" w:hAnsi="Arial" w:cs="Arial"/>
          <w:color w:val="000000"/>
          <w:sz w:val="24"/>
          <w:szCs w:val="24"/>
          <w:lang w:val="en-GB"/>
        </w:rPr>
      </w:pPr>
      <w:r w:rsidRPr="00D000AE">
        <w:rPr>
          <w:rFonts w:ascii="Arial" w:hAnsi="Arial" w:cs="Arial"/>
          <w:color w:val="000000"/>
          <w:sz w:val="24"/>
          <w:szCs w:val="24"/>
          <w:lang w:val="en-GB"/>
        </w:rPr>
        <w:lastRenderedPageBreak/>
        <w:t>Approve and annually review this policy, ensuring compliance, and hold the Headteacher accountable.</w:t>
      </w:r>
    </w:p>
    <w:p w14:paraId="76D829B8" w14:textId="77777777" w:rsidR="00D000AE" w:rsidRPr="00D000AE" w:rsidRDefault="00D000AE" w:rsidP="00834E28">
      <w:pPr>
        <w:pStyle w:val="ListParagraph"/>
        <w:numPr>
          <w:ilvl w:val="0"/>
          <w:numId w:val="10"/>
        </w:numPr>
        <w:ind w:left="720"/>
        <w:rPr>
          <w:rFonts w:ascii="Arial" w:hAnsi="Arial" w:cs="Arial"/>
          <w:color w:val="000000"/>
          <w:sz w:val="24"/>
          <w:szCs w:val="24"/>
          <w:lang w:val="en-GB"/>
        </w:rPr>
      </w:pPr>
      <w:r w:rsidRPr="00D000AE">
        <w:rPr>
          <w:rFonts w:ascii="Arial" w:hAnsi="Arial" w:cs="Arial"/>
          <w:color w:val="000000"/>
          <w:sz w:val="24"/>
          <w:szCs w:val="24"/>
          <w:lang w:val="en-GB"/>
        </w:rPr>
        <w:t xml:space="preserve">Fulfil duties pertaining to the </w:t>
      </w:r>
      <w:r w:rsidRPr="00D000AE">
        <w:rPr>
          <w:rFonts w:ascii="Arial" w:hAnsi="Arial" w:cs="Arial"/>
          <w:b/>
          <w:color w:val="000000"/>
          <w:sz w:val="24"/>
          <w:szCs w:val="24"/>
          <w:lang w:val="en-GB"/>
        </w:rPr>
        <w:t>Human Rights Act 1998</w:t>
      </w:r>
      <w:r w:rsidRPr="00D000AE">
        <w:rPr>
          <w:rFonts w:ascii="Arial" w:hAnsi="Arial" w:cs="Arial"/>
          <w:color w:val="000000"/>
          <w:sz w:val="24"/>
          <w:szCs w:val="24"/>
          <w:lang w:val="en-GB"/>
        </w:rPr>
        <w:t xml:space="preserve">, </w:t>
      </w:r>
      <w:r w:rsidRPr="00D000AE">
        <w:rPr>
          <w:rFonts w:ascii="Arial" w:hAnsi="Arial" w:cs="Arial"/>
          <w:b/>
          <w:color w:val="000000"/>
          <w:sz w:val="24"/>
          <w:szCs w:val="24"/>
          <w:lang w:val="en-GB"/>
        </w:rPr>
        <w:t>Equality Act 2010</w:t>
      </w:r>
      <w:r w:rsidRPr="00D000AE">
        <w:rPr>
          <w:rFonts w:ascii="Arial" w:hAnsi="Arial" w:cs="Arial"/>
          <w:color w:val="000000"/>
          <w:sz w:val="24"/>
          <w:szCs w:val="24"/>
          <w:lang w:val="en-GB"/>
        </w:rPr>
        <w:t>, and local safeguarding arrangements.</w:t>
      </w:r>
    </w:p>
    <w:p w14:paraId="5B37AD12" w14:textId="77777777" w:rsidR="00D000AE" w:rsidRPr="00D000AE" w:rsidRDefault="00D000AE" w:rsidP="00834E28">
      <w:pPr>
        <w:pStyle w:val="ListParagraph"/>
        <w:numPr>
          <w:ilvl w:val="0"/>
          <w:numId w:val="10"/>
        </w:numPr>
        <w:ind w:left="720"/>
        <w:rPr>
          <w:rFonts w:ascii="Arial" w:hAnsi="Arial" w:cs="Arial"/>
          <w:color w:val="000000"/>
          <w:sz w:val="24"/>
          <w:szCs w:val="24"/>
          <w:lang w:val="en-GB"/>
        </w:rPr>
      </w:pPr>
      <w:r w:rsidRPr="00D000AE">
        <w:rPr>
          <w:rFonts w:ascii="Arial" w:hAnsi="Arial" w:cs="Arial"/>
          <w:color w:val="000000"/>
          <w:sz w:val="24"/>
          <w:szCs w:val="24"/>
          <w:lang w:val="en-GB"/>
        </w:rPr>
        <w:t>Appoint a senior board-level lead (Julie Hamilton, Group Safeguarding Director) independent of the DSL, to oversee the efficacy of safeguarding policies.</w:t>
      </w:r>
    </w:p>
    <w:p w14:paraId="301C5C8D" w14:textId="77777777" w:rsidR="00D000AE" w:rsidRPr="00D000AE" w:rsidRDefault="00D000AE" w:rsidP="00834E28">
      <w:pPr>
        <w:pStyle w:val="ListParagraph"/>
        <w:numPr>
          <w:ilvl w:val="0"/>
          <w:numId w:val="10"/>
        </w:numPr>
        <w:ind w:left="720"/>
        <w:rPr>
          <w:rFonts w:ascii="Arial" w:hAnsi="Arial" w:cs="Arial"/>
          <w:color w:val="000000"/>
          <w:sz w:val="24"/>
          <w:szCs w:val="24"/>
          <w:lang w:val="en-GB"/>
        </w:rPr>
      </w:pPr>
      <w:r w:rsidRPr="00D000AE">
        <w:rPr>
          <w:rFonts w:ascii="Arial" w:hAnsi="Arial" w:cs="Arial"/>
          <w:color w:val="000000"/>
          <w:sz w:val="24"/>
          <w:szCs w:val="24"/>
          <w:lang w:val="en-GB"/>
        </w:rPr>
        <w:t>Ensure mandatory safeguarding/child protection training for all staff, inclusive of online safety, with regular updates.</w:t>
      </w:r>
    </w:p>
    <w:p w14:paraId="31D3074F" w14:textId="77777777" w:rsidR="00D000AE" w:rsidRPr="00D000AE" w:rsidRDefault="00D000AE" w:rsidP="00834E28">
      <w:pPr>
        <w:pStyle w:val="ListParagraph"/>
        <w:numPr>
          <w:ilvl w:val="0"/>
          <w:numId w:val="10"/>
        </w:numPr>
        <w:ind w:left="720"/>
        <w:rPr>
          <w:rFonts w:ascii="Arial" w:hAnsi="Arial" w:cs="Arial"/>
          <w:color w:val="000000"/>
          <w:sz w:val="24"/>
          <w:szCs w:val="24"/>
          <w:lang w:val="en-GB"/>
        </w:rPr>
      </w:pPr>
      <w:r w:rsidRPr="00D000AE">
        <w:rPr>
          <w:rFonts w:ascii="Arial" w:hAnsi="Arial" w:cs="Arial"/>
          <w:color w:val="000000"/>
          <w:sz w:val="24"/>
          <w:szCs w:val="24"/>
          <w:lang w:val="en-GB"/>
        </w:rPr>
        <w:t>Oversee the implementation of suitable filtering and monitoring systems, ensuring comprehension among staff and alignment with DfE standards.</w:t>
      </w:r>
    </w:p>
    <w:p w14:paraId="3842938B" w14:textId="77777777" w:rsidR="00D000AE" w:rsidRPr="00D000AE" w:rsidRDefault="00D000AE" w:rsidP="00834E28">
      <w:pPr>
        <w:pStyle w:val="ListParagraph"/>
        <w:numPr>
          <w:ilvl w:val="0"/>
          <w:numId w:val="10"/>
        </w:numPr>
        <w:ind w:left="720"/>
        <w:rPr>
          <w:rFonts w:ascii="Arial" w:hAnsi="Arial" w:cs="Arial"/>
          <w:color w:val="000000"/>
          <w:sz w:val="24"/>
          <w:szCs w:val="24"/>
          <w:lang w:val="en-GB"/>
        </w:rPr>
      </w:pPr>
      <w:r w:rsidRPr="00D000AE">
        <w:rPr>
          <w:rFonts w:ascii="Arial" w:hAnsi="Arial" w:cs="Arial"/>
          <w:color w:val="000000"/>
          <w:sz w:val="24"/>
          <w:szCs w:val="24"/>
          <w:lang w:val="en-GB"/>
        </w:rPr>
        <w:t>Grant the DSL the requisite authority, resources, and time necessary to execute their role.</w:t>
      </w:r>
    </w:p>
    <w:p w14:paraId="39EE00FC" w14:textId="77777777" w:rsidR="00D000AE" w:rsidRPr="00D000AE" w:rsidRDefault="00D000AE" w:rsidP="00834E28">
      <w:pPr>
        <w:pStyle w:val="ListParagraph"/>
        <w:numPr>
          <w:ilvl w:val="0"/>
          <w:numId w:val="10"/>
        </w:numPr>
        <w:ind w:left="720"/>
        <w:rPr>
          <w:rFonts w:ascii="Arial" w:hAnsi="Arial" w:cs="Arial"/>
          <w:color w:val="000000"/>
          <w:sz w:val="24"/>
          <w:szCs w:val="24"/>
          <w:lang w:val="en-GB"/>
        </w:rPr>
      </w:pPr>
      <w:r w:rsidRPr="00D000AE">
        <w:rPr>
          <w:rFonts w:ascii="Arial" w:hAnsi="Arial" w:cs="Arial"/>
          <w:color w:val="000000"/>
          <w:sz w:val="24"/>
          <w:szCs w:val="24"/>
          <w:lang w:val="en-GB"/>
        </w:rPr>
        <w:t>Ensure processes are established for managing low-level concerns and compliance with these procedures (see section 5).</w:t>
      </w:r>
    </w:p>
    <w:p w14:paraId="41C31F68" w14:textId="77777777" w:rsidR="00D000AE" w:rsidRPr="00D000AE" w:rsidRDefault="00D000AE" w:rsidP="00834E28">
      <w:pPr>
        <w:pStyle w:val="ListParagraph"/>
        <w:numPr>
          <w:ilvl w:val="0"/>
          <w:numId w:val="10"/>
        </w:numPr>
        <w:ind w:left="720"/>
        <w:rPr>
          <w:rFonts w:ascii="Arial" w:hAnsi="Arial" w:cs="Arial"/>
          <w:color w:val="000000"/>
          <w:sz w:val="24"/>
          <w:szCs w:val="24"/>
          <w:lang w:val="en-GB"/>
        </w:rPr>
      </w:pPr>
      <w:r w:rsidRPr="00D000AE">
        <w:rPr>
          <w:rFonts w:ascii="Arial" w:hAnsi="Arial" w:cs="Arial"/>
          <w:color w:val="000000"/>
          <w:sz w:val="24"/>
          <w:szCs w:val="24"/>
          <w:lang w:val="en-GB"/>
        </w:rPr>
        <w:t>Where external organizations use school facilities/services:</w:t>
      </w:r>
    </w:p>
    <w:p w14:paraId="037DF5CE" w14:textId="77777777" w:rsidR="00D000AE" w:rsidRPr="00D000AE" w:rsidRDefault="00D000AE" w:rsidP="00834E28">
      <w:pPr>
        <w:pStyle w:val="ListParagraph"/>
        <w:numPr>
          <w:ilvl w:val="0"/>
          <w:numId w:val="10"/>
        </w:numPr>
        <w:rPr>
          <w:rFonts w:ascii="Arial" w:hAnsi="Arial" w:cs="Arial"/>
          <w:color w:val="000000"/>
          <w:sz w:val="24"/>
          <w:szCs w:val="24"/>
          <w:lang w:val="en-GB"/>
        </w:rPr>
      </w:pPr>
      <w:r w:rsidRPr="00D000AE">
        <w:rPr>
          <w:rFonts w:ascii="Arial" w:hAnsi="Arial" w:cs="Arial"/>
          <w:color w:val="000000"/>
          <w:sz w:val="24"/>
          <w:szCs w:val="24"/>
          <w:lang w:val="en-GB"/>
        </w:rPr>
        <w:t>Require them to maintain appropriate safeguarding procedures.</w:t>
      </w:r>
    </w:p>
    <w:p w14:paraId="7001B66E" w14:textId="77777777" w:rsidR="00D000AE" w:rsidRPr="00D000AE" w:rsidRDefault="00D000AE" w:rsidP="00834E28">
      <w:pPr>
        <w:pStyle w:val="ListParagraph"/>
        <w:numPr>
          <w:ilvl w:val="0"/>
          <w:numId w:val="10"/>
        </w:numPr>
        <w:rPr>
          <w:rFonts w:ascii="Arial" w:hAnsi="Arial" w:cs="Arial"/>
          <w:color w:val="000000"/>
          <w:sz w:val="24"/>
          <w:szCs w:val="24"/>
          <w:lang w:val="en-GB"/>
        </w:rPr>
      </w:pPr>
      <w:r w:rsidRPr="00D000AE">
        <w:rPr>
          <w:rFonts w:ascii="Arial" w:hAnsi="Arial" w:cs="Arial"/>
          <w:color w:val="000000"/>
          <w:sz w:val="24"/>
          <w:szCs w:val="24"/>
          <w:lang w:val="en-GB"/>
        </w:rPr>
        <w:t>Mandate necessary liaison with the school.</w:t>
      </w:r>
    </w:p>
    <w:p w14:paraId="72A5BD4C" w14:textId="77777777" w:rsidR="00D000AE" w:rsidRPr="00D000AE" w:rsidRDefault="00D000AE" w:rsidP="00834E28">
      <w:pPr>
        <w:pStyle w:val="ListParagraph"/>
        <w:numPr>
          <w:ilvl w:val="0"/>
          <w:numId w:val="10"/>
        </w:numPr>
        <w:rPr>
          <w:rFonts w:ascii="Arial" w:hAnsi="Arial" w:cs="Arial"/>
          <w:color w:val="000000"/>
          <w:sz w:val="24"/>
          <w:szCs w:val="24"/>
          <w:lang w:val="en-GB"/>
        </w:rPr>
      </w:pPr>
      <w:r w:rsidRPr="00D000AE">
        <w:rPr>
          <w:rFonts w:ascii="Arial" w:hAnsi="Arial" w:cs="Arial"/>
          <w:color w:val="000000"/>
          <w:sz w:val="24"/>
          <w:szCs w:val="24"/>
          <w:lang w:val="en-GB"/>
        </w:rPr>
        <w:t>Make safeguarding compliance a precondition for use.</w:t>
      </w:r>
    </w:p>
    <w:p w14:paraId="3576A0FF" w14:textId="77777777" w:rsidR="00D000AE" w:rsidRPr="00D000AE" w:rsidRDefault="00D000AE" w:rsidP="00834E28">
      <w:pPr>
        <w:pStyle w:val="ListParagraph"/>
        <w:numPr>
          <w:ilvl w:val="0"/>
          <w:numId w:val="10"/>
        </w:numPr>
        <w:rPr>
          <w:rFonts w:ascii="Arial" w:hAnsi="Arial" w:cs="Arial"/>
          <w:color w:val="000000"/>
          <w:sz w:val="24"/>
          <w:szCs w:val="24"/>
          <w:lang w:val="en-GB"/>
        </w:rPr>
      </w:pPr>
      <w:r w:rsidRPr="00D000AE">
        <w:rPr>
          <w:rFonts w:ascii="Arial" w:hAnsi="Arial" w:cs="Arial"/>
          <w:color w:val="000000"/>
          <w:sz w:val="24"/>
          <w:szCs w:val="24"/>
          <w:lang w:val="en-GB"/>
        </w:rPr>
        <w:t>Appoint a Governor as “case manager” should there be allegations against the Headteacher.</w:t>
      </w:r>
    </w:p>
    <w:p w14:paraId="00FCF34B" w14:textId="77777777" w:rsidR="00D000AE" w:rsidRDefault="00D000AE" w:rsidP="00D000AE">
      <w:pPr>
        <w:rPr>
          <w:rFonts w:ascii="Arial" w:hAnsi="Arial" w:cs="Arial"/>
          <w:b/>
          <w:color w:val="000000"/>
          <w:sz w:val="24"/>
          <w:szCs w:val="24"/>
        </w:rPr>
      </w:pPr>
    </w:p>
    <w:p w14:paraId="293FF458" w14:textId="1255CF43" w:rsidR="00D000AE" w:rsidRPr="00D000AE" w:rsidRDefault="00D000AE" w:rsidP="00D000AE">
      <w:pPr>
        <w:rPr>
          <w:rFonts w:ascii="Arial" w:hAnsi="Arial" w:cs="Arial"/>
          <w:b/>
          <w:color w:val="000000"/>
          <w:sz w:val="24"/>
          <w:szCs w:val="24"/>
        </w:rPr>
      </w:pPr>
      <w:r w:rsidRPr="00D000AE">
        <w:rPr>
          <w:rFonts w:ascii="Arial" w:hAnsi="Arial" w:cs="Arial"/>
          <w:b/>
          <w:color w:val="000000"/>
          <w:sz w:val="24"/>
          <w:szCs w:val="24"/>
        </w:rPr>
        <w:t>Contextual Risk Assessment</w:t>
      </w:r>
    </w:p>
    <w:p w14:paraId="25D0E759" w14:textId="77777777" w:rsidR="00D000AE" w:rsidRPr="00D000AE" w:rsidRDefault="00D000AE" w:rsidP="00D000AE">
      <w:pPr>
        <w:rPr>
          <w:rFonts w:ascii="Arial" w:hAnsi="Arial" w:cs="Arial"/>
          <w:color w:val="000000"/>
          <w:sz w:val="24"/>
          <w:szCs w:val="24"/>
        </w:rPr>
      </w:pPr>
      <w:r w:rsidRPr="00D000AE">
        <w:rPr>
          <w:rFonts w:ascii="Arial" w:hAnsi="Arial" w:cs="Arial"/>
          <w:color w:val="000000"/>
          <w:sz w:val="24"/>
          <w:szCs w:val="24"/>
        </w:rPr>
        <w:t xml:space="preserve">Contextual Risk Assessments identify risks to pupils beyond the home, including within the local community and physical risks in or near the school environment. These assessments must be completed at the beginning of the school year in accordance with KCSIE updates and reviewed at the start of each term by the DSL and Leadership Team. Templates should be completed comprehensively and updated with input from local intelligence sources (police, local authority safeguarding teams, and community partners). Reviews will be </w:t>
      </w:r>
      <w:proofErr w:type="spellStart"/>
      <w:r w:rsidRPr="00D000AE">
        <w:rPr>
          <w:rFonts w:ascii="Arial" w:hAnsi="Arial" w:cs="Arial"/>
          <w:color w:val="000000"/>
          <w:sz w:val="24"/>
          <w:szCs w:val="24"/>
        </w:rPr>
        <w:t>minuted</w:t>
      </w:r>
      <w:proofErr w:type="spellEnd"/>
      <w:r w:rsidRPr="00D000AE">
        <w:rPr>
          <w:rFonts w:ascii="Arial" w:hAnsi="Arial" w:cs="Arial"/>
          <w:color w:val="000000"/>
          <w:sz w:val="24"/>
          <w:szCs w:val="24"/>
        </w:rPr>
        <w:t>, and outcomes communicated to staff as appropriate. Governors will review the updated assessments each term.</w:t>
      </w:r>
    </w:p>
    <w:p w14:paraId="682BE43B" w14:textId="77777777" w:rsidR="00D000AE" w:rsidRPr="00D000AE" w:rsidRDefault="00D000AE" w:rsidP="00D000AE">
      <w:pPr>
        <w:rPr>
          <w:rFonts w:ascii="Arial" w:hAnsi="Arial" w:cs="Arial"/>
          <w:b/>
          <w:color w:val="000000"/>
          <w:sz w:val="24"/>
          <w:szCs w:val="24"/>
        </w:rPr>
      </w:pPr>
      <w:r w:rsidRPr="00D000AE">
        <w:rPr>
          <w:rFonts w:ascii="Arial" w:hAnsi="Arial" w:cs="Arial"/>
          <w:b/>
          <w:color w:val="000000"/>
          <w:sz w:val="24"/>
          <w:szCs w:val="24"/>
        </w:rPr>
        <w:t>Oversight and Quality Assurance</w:t>
      </w:r>
    </w:p>
    <w:p w14:paraId="3651D7C2" w14:textId="77777777" w:rsidR="00D000AE" w:rsidRPr="00D000AE" w:rsidRDefault="00D000AE" w:rsidP="00D000AE">
      <w:pPr>
        <w:rPr>
          <w:rFonts w:ascii="Arial" w:hAnsi="Arial" w:cs="Arial"/>
          <w:color w:val="000000"/>
          <w:sz w:val="24"/>
          <w:szCs w:val="24"/>
        </w:rPr>
      </w:pPr>
      <w:r w:rsidRPr="00D000AE">
        <w:rPr>
          <w:rFonts w:ascii="Arial" w:hAnsi="Arial" w:cs="Arial"/>
          <w:color w:val="000000"/>
          <w:sz w:val="24"/>
          <w:szCs w:val="24"/>
        </w:rPr>
        <w:t>Governors, the Education Director, and the Keys Safeguarding Compliance Team have explicit oversight functions, including regular analysis of safeguarding data, termly reviews of contextual safeguarding risk assessments, and clear escalation procedures in instances where risks or deficiencies are identified. This structure satisfies inspection criteria requiring governance to demonstrate strategic challenge and effective oversight. Further details can be found in the appendices.</w:t>
      </w:r>
    </w:p>
    <w:p w14:paraId="5A89F924" w14:textId="77777777" w:rsidR="00D000AE" w:rsidRPr="00D000AE" w:rsidRDefault="00D000AE" w:rsidP="00D000AE">
      <w:pPr>
        <w:rPr>
          <w:rFonts w:ascii="Arial" w:hAnsi="Arial" w:cs="Arial"/>
          <w:b/>
          <w:color w:val="000000"/>
          <w:sz w:val="24"/>
          <w:szCs w:val="24"/>
        </w:rPr>
      </w:pPr>
      <w:r w:rsidRPr="00D000AE">
        <w:rPr>
          <w:rFonts w:ascii="Arial" w:hAnsi="Arial" w:cs="Arial"/>
          <w:b/>
          <w:color w:val="000000"/>
          <w:sz w:val="24"/>
          <w:szCs w:val="24"/>
        </w:rPr>
        <w:t>Preventative Education Responsibilities</w:t>
      </w:r>
    </w:p>
    <w:p w14:paraId="60436B52" w14:textId="77777777" w:rsidR="00D000AE" w:rsidRPr="00D000AE" w:rsidRDefault="00D000AE" w:rsidP="00D000AE">
      <w:pPr>
        <w:rPr>
          <w:rFonts w:ascii="Arial" w:hAnsi="Arial" w:cs="Arial"/>
          <w:color w:val="000000"/>
          <w:sz w:val="24"/>
          <w:szCs w:val="24"/>
        </w:rPr>
      </w:pPr>
      <w:r w:rsidRPr="00D000AE">
        <w:rPr>
          <w:rFonts w:ascii="Arial" w:hAnsi="Arial" w:cs="Arial"/>
          <w:color w:val="000000"/>
          <w:sz w:val="24"/>
          <w:szCs w:val="24"/>
        </w:rPr>
        <w:t xml:space="preserve">The school plays an integral part in preventative education, adopting a whole-school approach to equip pupils with the knowledge and skills necessary for life in contemporary Britain. A zero-tolerance culture towards sexism, misogyny/misandry, homophobia, </w:t>
      </w:r>
      <w:r w:rsidRPr="00D000AE">
        <w:rPr>
          <w:rFonts w:ascii="Arial" w:hAnsi="Arial" w:cs="Arial"/>
          <w:color w:val="000000"/>
          <w:sz w:val="24"/>
          <w:szCs w:val="24"/>
        </w:rPr>
        <w:lastRenderedPageBreak/>
        <w:t>biphobia, transphobia, and sexual violence/harassment underpins this work, supported by our:</w:t>
      </w:r>
    </w:p>
    <w:p w14:paraId="0967A47E" w14:textId="77777777" w:rsidR="00D000AE" w:rsidRPr="00D000AE" w:rsidRDefault="00D000AE" w:rsidP="00834E28">
      <w:pPr>
        <w:pStyle w:val="ListParagraph"/>
        <w:numPr>
          <w:ilvl w:val="0"/>
          <w:numId w:val="11"/>
        </w:numPr>
        <w:ind w:left="720"/>
        <w:rPr>
          <w:rFonts w:ascii="Arial" w:hAnsi="Arial" w:cs="Arial"/>
          <w:color w:val="000000"/>
          <w:sz w:val="24"/>
          <w:szCs w:val="24"/>
          <w:lang w:val="en-GB"/>
        </w:rPr>
      </w:pPr>
      <w:r w:rsidRPr="00D000AE">
        <w:rPr>
          <w:rFonts w:ascii="Arial" w:hAnsi="Arial" w:cs="Arial"/>
          <w:color w:val="000000"/>
          <w:sz w:val="24"/>
          <w:szCs w:val="24"/>
          <w:lang w:val="en-GB"/>
        </w:rPr>
        <w:t>Behaviour Policy</w:t>
      </w:r>
    </w:p>
    <w:p w14:paraId="7E3775EF" w14:textId="77777777" w:rsidR="00D000AE" w:rsidRPr="00D000AE" w:rsidRDefault="00D000AE" w:rsidP="00834E28">
      <w:pPr>
        <w:pStyle w:val="ListParagraph"/>
        <w:numPr>
          <w:ilvl w:val="0"/>
          <w:numId w:val="11"/>
        </w:numPr>
        <w:ind w:left="720"/>
        <w:rPr>
          <w:rFonts w:ascii="Arial" w:hAnsi="Arial" w:cs="Arial"/>
          <w:color w:val="000000"/>
          <w:sz w:val="24"/>
          <w:szCs w:val="24"/>
          <w:lang w:val="en-GB"/>
        </w:rPr>
      </w:pPr>
      <w:r w:rsidRPr="00D000AE">
        <w:rPr>
          <w:rFonts w:ascii="Arial" w:hAnsi="Arial" w:cs="Arial"/>
          <w:color w:val="000000"/>
          <w:sz w:val="24"/>
          <w:szCs w:val="24"/>
          <w:lang w:val="en-GB"/>
        </w:rPr>
        <w:t>Pastoral support system</w:t>
      </w:r>
    </w:p>
    <w:p w14:paraId="59105F62" w14:textId="77777777" w:rsidR="00D000AE" w:rsidRPr="00D000AE" w:rsidRDefault="00D000AE" w:rsidP="00834E28">
      <w:pPr>
        <w:pStyle w:val="ListParagraph"/>
        <w:numPr>
          <w:ilvl w:val="0"/>
          <w:numId w:val="11"/>
        </w:numPr>
        <w:ind w:left="720"/>
        <w:rPr>
          <w:rFonts w:ascii="Arial" w:hAnsi="Arial" w:cs="Arial"/>
          <w:color w:val="000000"/>
          <w:sz w:val="24"/>
          <w:szCs w:val="24"/>
          <w:lang w:val="en-GB"/>
        </w:rPr>
      </w:pPr>
      <w:r w:rsidRPr="00D000AE">
        <w:rPr>
          <w:rFonts w:ascii="Arial" w:hAnsi="Arial" w:cs="Arial"/>
          <w:color w:val="000000"/>
          <w:sz w:val="24"/>
          <w:szCs w:val="24"/>
          <w:lang w:val="en-GB"/>
        </w:rPr>
        <w:t>Regularly delivered, inclusive PSHE and RSHE curriculum encompassing:</w:t>
      </w:r>
    </w:p>
    <w:p w14:paraId="5A52A9A1"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Healthy and respectful relationships</w:t>
      </w:r>
    </w:p>
    <w:p w14:paraId="44684DD6"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Boundaries and consent</w:t>
      </w:r>
    </w:p>
    <w:p w14:paraId="5052B510"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Stereotyping, prejudice, and equality</w:t>
      </w:r>
    </w:p>
    <w:p w14:paraId="713F3B8B"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Hate speech versus free speech</w:t>
      </w:r>
    </w:p>
    <w:p w14:paraId="250338FA"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Body confidence and self-esteem</w:t>
      </w:r>
    </w:p>
    <w:p w14:paraId="408355F4"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Recognition of abusive relationships, including coercive and controlling behaviours</w:t>
      </w:r>
    </w:p>
    <w:p w14:paraId="211C5F70"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Laws relating to sexual consent, exploitation, abuse, grooming, harassment, rape, domestic abuse, forced marriage, honour-based violence, FGM, and access to support</w:t>
      </w:r>
    </w:p>
    <w:p w14:paraId="27C389BB"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What constitutes sexual harassment and sexual violence, and unequivocal condemnation of such behaviour</w:t>
      </w:r>
    </w:p>
    <w:p w14:paraId="414763A9"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Bullying and discrimination (including racism, ableism, sexism, homophobia, transphobia, and other forms of prejudice)</w:t>
      </w:r>
    </w:p>
    <w:p w14:paraId="60C16593"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Online safety (privacy, digital footprint, misinformation/disinformation, cyberbullying, gaming risks, AI/deepfake challenges)</w:t>
      </w:r>
    </w:p>
    <w:p w14:paraId="7A2CBA61"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Mental and physical health and self-care</w:t>
      </w:r>
    </w:p>
    <w:p w14:paraId="5919309E"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Diversity and inclusion (celebrating differences, disability awareness, LGBTQ+ inclusion)</w:t>
      </w:r>
    </w:p>
    <w:p w14:paraId="70CF26CC"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Exploitation and broader contextual risks</w:t>
      </w:r>
    </w:p>
    <w:p w14:paraId="6B9A58CA" w14:textId="77777777" w:rsidR="00D000AE" w:rsidRPr="00D000AE"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Economic wellbeing and online pressures (advertising, scams, gambling, financial decision-making)</w:t>
      </w:r>
    </w:p>
    <w:p w14:paraId="076D5DA6" w14:textId="04F1D718" w:rsidR="002C3600" w:rsidRDefault="00D000AE" w:rsidP="00834E28">
      <w:pPr>
        <w:pStyle w:val="ListParagraph"/>
        <w:numPr>
          <w:ilvl w:val="0"/>
          <w:numId w:val="11"/>
        </w:numPr>
        <w:rPr>
          <w:rFonts w:ascii="Arial" w:hAnsi="Arial" w:cs="Arial"/>
          <w:color w:val="000000"/>
          <w:sz w:val="24"/>
          <w:szCs w:val="24"/>
          <w:lang w:val="en-GB"/>
        </w:rPr>
      </w:pPr>
      <w:r w:rsidRPr="00D000AE">
        <w:rPr>
          <w:rFonts w:ascii="Arial" w:hAnsi="Arial" w:cs="Arial"/>
          <w:color w:val="000000"/>
          <w:sz w:val="24"/>
          <w:szCs w:val="24"/>
          <w:lang w:val="en-GB"/>
        </w:rPr>
        <w:t>Preparation for independence (safe travel, responsible decision-making, personal responsibility)</w:t>
      </w:r>
      <w:r w:rsidR="00D7602E">
        <w:rPr>
          <w:rFonts w:ascii="Arial" w:hAnsi="Arial" w:cs="Arial"/>
          <w:color w:val="000000"/>
          <w:sz w:val="24"/>
          <w:szCs w:val="24"/>
          <w:lang w:val="en-GB"/>
        </w:rPr>
        <w:t>.</w:t>
      </w:r>
    </w:p>
    <w:p w14:paraId="44DA5A74" w14:textId="77777777" w:rsidR="00D7602E" w:rsidRPr="00D7602E" w:rsidRDefault="00D7602E" w:rsidP="00D7602E">
      <w:pPr>
        <w:rPr>
          <w:rFonts w:ascii="Arial" w:hAnsi="Arial" w:cs="Arial"/>
          <w:sz w:val="24"/>
          <w:szCs w:val="24"/>
          <w:shd w:val="clear" w:color="auto" w:fill="FFFFFF"/>
        </w:rPr>
      </w:pPr>
    </w:p>
    <w:p w14:paraId="315DA0EA" w14:textId="1DF115B4" w:rsidR="00D7602E" w:rsidRPr="00D7602E" w:rsidRDefault="00D7602E" w:rsidP="00D7602E">
      <w:pPr>
        <w:rPr>
          <w:rFonts w:ascii="Arial" w:hAnsi="Arial" w:cs="Arial"/>
          <w:sz w:val="24"/>
          <w:szCs w:val="24"/>
        </w:rPr>
      </w:pPr>
      <w:r w:rsidRPr="00D7602E">
        <w:rPr>
          <w:rFonts w:ascii="Arial" w:hAnsi="Arial" w:cs="Arial"/>
          <w:sz w:val="24"/>
          <w:szCs w:val="24"/>
          <w:shd w:val="clear" w:color="auto" w:fill="FFFFFF"/>
        </w:rPr>
        <w:t>Our school is dedicated to tackling violence against women and girls. We will implement preventative education programmes that address this issue, promoting a culture of respect and safety for all students. Staff will be trained to recognise and respond to signs of violence and abuse, ensuring that appropriate support and interventions are provided.</w:t>
      </w:r>
    </w:p>
    <w:p w14:paraId="09AE5118" w14:textId="77777777" w:rsidR="00E0788A" w:rsidRPr="00FC2519" w:rsidRDefault="00E0788A" w:rsidP="002C3600">
      <w:pPr>
        <w:spacing w:after="0" w:line="240" w:lineRule="auto"/>
        <w:ind w:left="1276" w:right="40"/>
        <w:jc w:val="both"/>
        <w:textAlignment w:val="baseline"/>
        <w:rPr>
          <w:rFonts w:ascii="Arial" w:eastAsia="Arial" w:hAnsi="Arial" w:cs="Arial"/>
          <w:color w:val="000000"/>
          <w:sz w:val="24"/>
          <w:szCs w:val="24"/>
        </w:rPr>
      </w:pPr>
    </w:p>
    <w:p w14:paraId="7F69CA80" w14:textId="457A186C" w:rsidR="002C3600" w:rsidRPr="00FC2519" w:rsidRDefault="002C3600" w:rsidP="00834E28">
      <w:pPr>
        <w:pStyle w:val="ListParagraph"/>
        <w:numPr>
          <w:ilvl w:val="0"/>
          <w:numId w:val="2"/>
        </w:numPr>
        <w:ind w:right="40"/>
        <w:textAlignment w:val="baseline"/>
        <w:rPr>
          <w:rFonts w:ascii="Arial" w:eastAsia="Arial" w:hAnsi="Arial" w:cs="Arial"/>
          <w:b/>
          <w:color w:val="000000"/>
          <w:spacing w:val="6"/>
          <w:sz w:val="24"/>
          <w:szCs w:val="24"/>
        </w:rPr>
      </w:pPr>
      <w:r w:rsidRPr="00FC2519">
        <w:rPr>
          <w:rFonts w:ascii="Arial" w:eastAsia="Arial" w:hAnsi="Arial" w:cs="Arial"/>
          <w:b/>
          <w:color w:val="000000"/>
          <w:spacing w:val="6"/>
          <w:sz w:val="24"/>
          <w:szCs w:val="24"/>
        </w:rPr>
        <w:t>Confidentiality</w:t>
      </w:r>
      <w:r w:rsidR="00AB111F" w:rsidRPr="00FC2519">
        <w:rPr>
          <w:rFonts w:ascii="Arial" w:eastAsia="Arial" w:hAnsi="Arial" w:cs="Arial"/>
          <w:b/>
          <w:color w:val="000000"/>
          <w:spacing w:val="6"/>
          <w:sz w:val="24"/>
          <w:szCs w:val="24"/>
        </w:rPr>
        <w:t xml:space="preserve"> and Information Sharing</w:t>
      </w:r>
    </w:p>
    <w:p w14:paraId="21BB8CB5" w14:textId="77777777" w:rsidR="00FC2519" w:rsidRDefault="00FC2519" w:rsidP="00E0788A">
      <w:pPr>
        <w:spacing w:after="0" w:line="240" w:lineRule="auto"/>
        <w:ind w:right="40"/>
        <w:textAlignment w:val="baseline"/>
        <w:rPr>
          <w:rFonts w:ascii="Arial" w:eastAsia="Arial" w:hAnsi="Arial" w:cs="Arial"/>
          <w:color w:val="000000"/>
          <w:sz w:val="24"/>
          <w:szCs w:val="24"/>
        </w:rPr>
      </w:pPr>
    </w:p>
    <w:p w14:paraId="53C33E0F" w14:textId="77777777" w:rsidR="00C00764" w:rsidRPr="00C00764" w:rsidRDefault="00C00764" w:rsidP="00C00764">
      <w:pPr>
        <w:rPr>
          <w:rFonts w:ascii="Arial" w:hAnsi="Arial" w:cs="Arial"/>
          <w:b/>
          <w:color w:val="000000"/>
          <w:sz w:val="24"/>
        </w:rPr>
      </w:pPr>
      <w:r w:rsidRPr="00C00764">
        <w:rPr>
          <w:rFonts w:ascii="Arial" w:hAnsi="Arial" w:cs="Arial"/>
          <w:color w:val="000000"/>
          <w:sz w:val="24"/>
        </w:rPr>
        <w:t xml:space="preserve">Confidentiality is essential to uphold the dignity and privacy of individuals involved in safeguarding matters; however, prompt information sharing remains a critical aspect of effective safeguarding. </w:t>
      </w:r>
      <w:r w:rsidRPr="00C00764">
        <w:rPr>
          <w:rFonts w:ascii="Arial" w:hAnsi="Arial" w:cs="Arial"/>
          <w:b/>
          <w:color w:val="000000"/>
          <w:sz w:val="24"/>
        </w:rPr>
        <w:t>Staff should not allow concerns about information sharing to hinder their responsibility to protect children.</w:t>
      </w:r>
    </w:p>
    <w:p w14:paraId="24A36665" w14:textId="77777777" w:rsidR="00C00764" w:rsidRPr="00C00764" w:rsidRDefault="00C00764" w:rsidP="00C00764">
      <w:pPr>
        <w:rPr>
          <w:rFonts w:ascii="Arial" w:hAnsi="Arial" w:cs="Arial"/>
          <w:color w:val="000000"/>
          <w:sz w:val="24"/>
        </w:rPr>
      </w:pPr>
      <w:r w:rsidRPr="00C00764">
        <w:rPr>
          <w:rFonts w:ascii="Arial" w:hAnsi="Arial" w:cs="Arial"/>
          <w:color w:val="000000"/>
          <w:sz w:val="24"/>
        </w:rPr>
        <w:t>The following measures are implemented to ensure effective practice:</w:t>
      </w:r>
    </w:p>
    <w:p w14:paraId="62F02B3B" w14:textId="77777777" w:rsidR="00C00764" w:rsidRPr="00C00764" w:rsidRDefault="00C00764" w:rsidP="00834E28">
      <w:pPr>
        <w:pStyle w:val="ListParagraph"/>
        <w:numPr>
          <w:ilvl w:val="0"/>
          <w:numId w:val="12"/>
        </w:numPr>
        <w:ind w:left="720"/>
        <w:rPr>
          <w:rFonts w:ascii="Arial" w:hAnsi="Arial" w:cs="Arial"/>
          <w:color w:val="000000"/>
          <w:sz w:val="24"/>
        </w:rPr>
      </w:pPr>
      <w:r w:rsidRPr="00C00764">
        <w:rPr>
          <w:rFonts w:ascii="Arial" w:hAnsi="Arial" w:cs="Arial"/>
          <w:b/>
          <w:color w:val="000000"/>
          <w:sz w:val="24"/>
        </w:rPr>
        <w:lastRenderedPageBreak/>
        <w:t>Confidential records</w:t>
      </w:r>
      <w:r w:rsidRPr="00C00764">
        <w:rPr>
          <w:rFonts w:ascii="Arial" w:hAnsi="Arial" w:cs="Arial"/>
          <w:color w:val="000000"/>
          <w:sz w:val="24"/>
        </w:rPr>
        <w:t xml:space="preserve"> are securely maintained on CPOMS, accessible only by those with a legitimate professional need.</w:t>
      </w:r>
    </w:p>
    <w:p w14:paraId="3C810B1C" w14:textId="77777777" w:rsidR="00C00764" w:rsidRPr="00C00764" w:rsidRDefault="00C00764" w:rsidP="00834E28">
      <w:pPr>
        <w:pStyle w:val="ListParagraph"/>
        <w:numPr>
          <w:ilvl w:val="0"/>
          <w:numId w:val="12"/>
        </w:numPr>
        <w:ind w:left="720"/>
        <w:rPr>
          <w:rFonts w:ascii="Arial" w:hAnsi="Arial" w:cs="Arial"/>
          <w:color w:val="000000"/>
          <w:sz w:val="24"/>
        </w:rPr>
      </w:pPr>
      <w:r w:rsidRPr="00C00764">
        <w:rPr>
          <w:rFonts w:ascii="Arial" w:hAnsi="Arial" w:cs="Arial"/>
          <w:color w:val="000000"/>
          <w:sz w:val="24"/>
        </w:rPr>
        <w:t xml:space="preserve">Collaboration with the Data Protection Officer, as appropriate, ensures that the </w:t>
      </w:r>
      <w:r w:rsidRPr="00C00764">
        <w:rPr>
          <w:rFonts w:ascii="Arial" w:hAnsi="Arial" w:cs="Arial"/>
          <w:b/>
          <w:color w:val="000000"/>
          <w:sz w:val="24"/>
        </w:rPr>
        <w:t>Data Protection Act 2018</w:t>
      </w:r>
      <w:r w:rsidRPr="00C00764">
        <w:rPr>
          <w:rFonts w:ascii="Arial" w:hAnsi="Arial" w:cs="Arial"/>
          <w:color w:val="000000"/>
          <w:sz w:val="24"/>
        </w:rPr>
        <w:t xml:space="preserve"> and </w:t>
      </w:r>
      <w:r w:rsidRPr="00C00764">
        <w:rPr>
          <w:rFonts w:ascii="Arial" w:hAnsi="Arial" w:cs="Arial"/>
          <w:b/>
          <w:color w:val="000000"/>
          <w:sz w:val="24"/>
        </w:rPr>
        <w:t>UK GDPR</w:t>
      </w:r>
      <w:r w:rsidRPr="00C00764">
        <w:rPr>
          <w:rFonts w:ascii="Arial" w:hAnsi="Arial" w:cs="Arial"/>
          <w:color w:val="000000"/>
          <w:sz w:val="24"/>
        </w:rPr>
        <w:t xml:space="preserve"> do not impede the sharing of information necessary to safeguard children.</w:t>
      </w:r>
    </w:p>
    <w:p w14:paraId="24EC5F82" w14:textId="77777777" w:rsidR="00C00764" w:rsidRPr="00C00764" w:rsidRDefault="00C00764" w:rsidP="00834E28">
      <w:pPr>
        <w:pStyle w:val="ListParagraph"/>
        <w:numPr>
          <w:ilvl w:val="0"/>
          <w:numId w:val="12"/>
        </w:numPr>
        <w:ind w:left="720"/>
        <w:rPr>
          <w:rFonts w:ascii="Arial" w:hAnsi="Arial" w:cs="Arial"/>
          <w:color w:val="000000"/>
          <w:sz w:val="24"/>
        </w:rPr>
      </w:pPr>
      <w:r w:rsidRPr="00C00764">
        <w:rPr>
          <w:rFonts w:ascii="Arial" w:hAnsi="Arial" w:cs="Arial"/>
          <w:color w:val="000000"/>
          <w:sz w:val="24"/>
        </w:rPr>
        <w:t xml:space="preserve">Staff must </w:t>
      </w:r>
      <w:r w:rsidRPr="00C00764">
        <w:rPr>
          <w:rFonts w:ascii="Arial" w:hAnsi="Arial" w:cs="Arial"/>
          <w:b/>
          <w:color w:val="000000"/>
          <w:sz w:val="24"/>
        </w:rPr>
        <w:t>never guarantee confidentiality</w:t>
      </w:r>
      <w:r w:rsidRPr="00C00764">
        <w:rPr>
          <w:rFonts w:ascii="Arial" w:hAnsi="Arial" w:cs="Arial"/>
          <w:color w:val="000000"/>
          <w:sz w:val="24"/>
        </w:rPr>
        <w:t xml:space="preserve"> to any child who discloses, or is affected by, abuse or neglect.</w:t>
      </w:r>
    </w:p>
    <w:p w14:paraId="5648CAE0" w14:textId="77777777" w:rsidR="00C00764" w:rsidRPr="00C00764" w:rsidRDefault="00C00764" w:rsidP="00834E28">
      <w:pPr>
        <w:pStyle w:val="ListParagraph"/>
        <w:numPr>
          <w:ilvl w:val="0"/>
          <w:numId w:val="12"/>
        </w:numPr>
        <w:ind w:left="720"/>
        <w:rPr>
          <w:rFonts w:ascii="Arial" w:hAnsi="Arial" w:cs="Arial"/>
          <w:color w:val="000000"/>
          <w:sz w:val="24"/>
        </w:rPr>
      </w:pPr>
      <w:r w:rsidRPr="00C00764">
        <w:rPr>
          <w:rFonts w:ascii="Arial" w:hAnsi="Arial" w:cs="Arial"/>
          <w:color w:val="000000"/>
          <w:sz w:val="24"/>
        </w:rPr>
        <w:t>The Designated Safeguarding Lead (DSL) will consider the child's wishes while ensuring the primary duty to protect the child and others is upheld.</w:t>
      </w:r>
    </w:p>
    <w:p w14:paraId="12A02D4C" w14:textId="77777777" w:rsidR="00C00764" w:rsidRPr="00C00764" w:rsidRDefault="00C00764" w:rsidP="00834E28">
      <w:pPr>
        <w:pStyle w:val="ListParagraph"/>
        <w:numPr>
          <w:ilvl w:val="0"/>
          <w:numId w:val="12"/>
        </w:numPr>
        <w:ind w:left="720"/>
        <w:rPr>
          <w:rFonts w:ascii="Arial" w:hAnsi="Arial" w:cs="Arial"/>
          <w:color w:val="000000"/>
          <w:sz w:val="24"/>
        </w:rPr>
      </w:pPr>
      <w:r w:rsidRPr="00C00764">
        <w:rPr>
          <w:rFonts w:ascii="Arial" w:hAnsi="Arial" w:cs="Arial"/>
          <w:color w:val="000000"/>
          <w:sz w:val="24"/>
        </w:rPr>
        <w:t>In most cases, parents or carers will be informed unless doing so would increase the risk to the child. It is the responsibility of the DSL or Headteacher to notify parents or designate an appropriate staff member for this task.</w:t>
      </w:r>
    </w:p>
    <w:p w14:paraId="727B2944" w14:textId="77777777" w:rsidR="00C00764" w:rsidRPr="00C00764" w:rsidRDefault="00C00764" w:rsidP="00834E28">
      <w:pPr>
        <w:pStyle w:val="ListParagraph"/>
        <w:numPr>
          <w:ilvl w:val="0"/>
          <w:numId w:val="12"/>
        </w:numPr>
        <w:ind w:left="720"/>
        <w:rPr>
          <w:rFonts w:ascii="Arial" w:hAnsi="Arial" w:cs="Arial"/>
          <w:color w:val="000000"/>
          <w:sz w:val="24"/>
        </w:rPr>
      </w:pPr>
      <w:r w:rsidRPr="00C00764">
        <w:rPr>
          <w:rFonts w:ascii="Arial" w:hAnsi="Arial" w:cs="Arial"/>
          <w:color w:val="000000"/>
          <w:sz w:val="24"/>
        </w:rPr>
        <w:t>If a child is at risk, in danger, or has been harmed, a referral must be made to children’s social care.</w:t>
      </w:r>
    </w:p>
    <w:p w14:paraId="401FCE6F" w14:textId="77777777" w:rsidR="00C00764" w:rsidRPr="00C00764" w:rsidRDefault="00C00764" w:rsidP="00834E28">
      <w:pPr>
        <w:pStyle w:val="ListParagraph"/>
        <w:numPr>
          <w:ilvl w:val="0"/>
          <w:numId w:val="12"/>
        </w:numPr>
        <w:ind w:left="720"/>
        <w:rPr>
          <w:rFonts w:ascii="Arial" w:hAnsi="Arial" w:cs="Arial"/>
          <w:color w:val="000000"/>
          <w:sz w:val="24"/>
        </w:rPr>
      </w:pPr>
      <w:r w:rsidRPr="00C00764">
        <w:rPr>
          <w:rFonts w:ascii="Arial" w:hAnsi="Arial" w:cs="Arial"/>
          <w:color w:val="000000"/>
          <w:sz w:val="24"/>
        </w:rPr>
        <w:t>Incidents involving rape, assault by penetration, or sexual assault must also be reported to the police, even if the alleged perpetrator is under the age of ten.</w:t>
      </w:r>
    </w:p>
    <w:p w14:paraId="50A51D1B" w14:textId="77777777" w:rsidR="00C00764" w:rsidRPr="00C00764" w:rsidRDefault="00C00764" w:rsidP="00834E28">
      <w:pPr>
        <w:pStyle w:val="ListParagraph"/>
        <w:numPr>
          <w:ilvl w:val="0"/>
          <w:numId w:val="12"/>
        </w:numPr>
        <w:ind w:left="720"/>
        <w:rPr>
          <w:rFonts w:ascii="Arial" w:hAnsi="Arial" w:cs="Arial"/>
          <w:color w:val="000000"/>
          <w:sz w:val="24"/>
        </w:rPr>
      </w:pPr>
      <w:r w:rsidRPr="00C00764">
        <w:rPr>
          <w:rFonts w:ascii="Arial" w:hAnsi="Arial" w:cs="Arial"/>
          <w:color w:val="000000"/>
          <w:sz w:val="24"/>
        </w:rPr>
        <w:t xml:space="preserve">Staff recognise the importance of maintaining anonymity and adhere to the </w:t>
      </w:r>
      <w:r w:rsidRPr="00C00764">
        <w:rPr>
          <w:rFonts w:ascii="Arial" w:hAnsi="Arial" w:cs="Arial"/>
          <w:b/>
          <w:color w:val="000000"/>
          <w:sz w:val="24"/>
        </w:rPr>
        <w:t>7 golden rules of information sharing</w:t>
      </w:r>
      <w:r w:rsidRPr="00C00764">
        <w:rPr>
          <w:rFonts w:ascii="Arial" w:hAnsi="Arial" w:cs="Arial"/>
          <w:color w:val="000000"/>
          <w:sz w:val="24"/>
        </w:rPr>
        <w:t xml:space="preserve"> as advised by DfE guidance.</w:t>
      </w:r>
    </w:p>
    <w:p w14:paraId="7F0B6720" w14:textId="695A7D55" w:rsidR="002C3600" w:rsidRPr="00C00764" w:rsidRDefault="00C00764" w:rsidP="00834E28">
      <w:pPr>
        <w:pStyle w:val="ListParagraph"/>
        <w:numPr>
          <w:ilvl w:val="0"/>
          <w:numId w:val="12"/>
        </w:numPr>
        <w:ind w:left="720"/>
        <w:rPr>
          <w:rFonts w:ascii="Arial" w:hAnsi="Arial" w:cs="Arial"/>
          <w:color w:val="000000"/>
          <w:sz w:val="24"/>
        </w:rPr>
      </w:pPr>
      <w:r w:rsidRPr="00C00764">
        <w:rPr>
          <w:rFonts w:ascii="Arial" w:hAnsi="Arial" w:cs="Arial"/>
          <w:color w:val="000000"/>
          <w:sz w:val="24"/>
        </w:rPr>
        <w:t xml:space="preserve">Where uncertainty exists, staff should </w:t>
      </w:r>
      <w:r w:rsidRPr="00C00764">
        <w:rPr>
          <w:rFonts w:ascii="Arial" w:hAnsi="Arial" w:cs="Arial"/>
          <w:b/>
          <w:color w:val="000000"/>
          <w:sz w:val="24"/>
        </w:rPr>
        <w:t>consult the DSL or Headteacher.</w:t>
      </w:r>
    </w:p>
    <w:p w14:paraId="73802990" w14:textId="77777777" w:rsidR="002C3600" w:rsidRPr="00FC2519" w:rsidRDefault="002C3600" w:rsidP="002C3600">
      <w:pPr>
        <w:spacing w:after="0" w:line="240" w:lineRule="auto"/>
        <w:ind w:left="426" w:right="40"/>
        <w:textAlignment w:val="baseline"/>
        <w:rPr>
          <w:rFonts w:ascii="Arial" w:eastAsia="Arial" w:hAnsi="Arial" w:cs="Arial"/>
          <w:color w:val="000000"/>
          <w:sz w:val="24"/>
          <w:szCs w:val="24"/>
        </w:rPr>
      </w:pPr>
    </w:p>
    <w:p w14:paraId="16C76BBB" w14:textId="77777777" w:rsidR="002C3600" w:rsidRPr="00FC2519" w:rsidRDefault="002C3600" w:rsidP="002C3600">
      <w:pPr>
        <w:spacing w:after="887"/>
        <w:ind w:left="64" w:right="222"/>
        <w:textAlignment w:val="baseline"/>
        <w:rPr>
          <w:rFonts w:ascii="Arial" w:hAnsi="Arial" w:cs="Arial"/>
          <w:sz w:val="24"/>
          <w:szCs w:val="24"/>
        </w:rPr>
      </w:pPr>
      <w:r w:rsidRPr="00FC2519">
        <w:rPr>
          <w:rFonts w:ascii="Arial" w:hAnsi="Arial" w:cs="Arial"/>
          <w:noProof/>
          <w:sz w:val="24"/>
          <w:szCs w:val="24"/>
        </w:rPr>
        <w:lastRenderedPageBreak/>
        <w:drawing>
          <wp:inline distT="0" distB="0" distL="0" distR="0" wp14:anchorId="3F2F54A0" wp14:editId="15CE574B">
            <wp:extent cx="5876290" cy="6481267"/>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7"/>
                    <a:stretch>
                      <a:fillRect/>
                    </a:stretch>
                  </pic:blipFill>
                  <pic:spPr>
                    <a:xfrm>
                      <a:off x="0" y="0"/>
                      <a:ext cx="5878406" cy="6483601"/>
                    </a:xfrm>
                    <a:prstGeom prst="rect">
                      <a:avLst/>
                    </a:prstGeom>
                  </pic:spPr>
                </pic:pic>
              </a:graphicData>
            </a:graphic>
          </wp:inline>
        </w:drawing>
      </w:r>
    </w:p>
    <w:p w14:paraId="7B7CA67E" w14:textId="77777777" w:rsidR="002C3600" w:rsidRPr="00FC2519" w:rsidRDefault="002C3600" w:rsidP="002C3600">
      <w:pPr>
        <w:rPr>
          <w:rFonts w:ascii="Arial" w:hAnsi="Arial" w:cs="Arial"/>
          <w:sz w:val="24"/>
          <w:szCs w:val="24"/>
        </w:rPr>
        <w:sectPr w:rsidR="002C3600" w:rsidRPr="00FC2519" w:rsidSect="002C3600">
          <w:headerReference w:type="default" r:id="rId8"/>
          <w:footerReference w:type="default" r:id="rId9"/>
          <w:pgSz w:w="11904" w:h="16843"/>
          <w:pgMar w:top="260" w:right="1314" w:bottom="121" w:left="1050" w:header="720" w:footer="57" w:gutter="0"/>
          <w:cols w:space="720"/>
          <w:docGrid w:linePitch="299"/>
        </w:sectPr>
      </w:pPr>
    </w:p>
    <w:p w14:paraId="780C2D80" w14:textId="58FFF3AE" w:rsidR="002C3600" w:rsidRPr="00FC2519" w:rsidRDefault="00FC2519" w:rsidP="00532827">
      <w:pPr>
        <w:spacing w:after="0" w:line="240" w:lineRule="auto"/>
        <w:ind w:right="40"/>
        <w:textAlignment w:val="baseline"/>
        <w:rPr>
          <w:rFonts w:ascii="Arial" w:eastAsia="Arial" w:hAnsi="Arial" w:cs="Arial"/>
          <w:b/>
          <w:color w:val="000000"/>
          <w:sz w:val="24"/>
          <w:szCs w:val="24"/>
        </w:rPr>
      </w:pPr>
      <w:r>
        <w:rPr>
          <w:rFonts w:ascii="Arial" w:eastAsia="Arial" w:hAnsi="Arial" w:cs="Arial"/>
          <w:b/>
          <w:color w:val="000000"/>
          <w:sz w:val="24"/>
          <w:szCs w:val="24"/>
        </w:rPr>
        <w:lastRenderedPageBreak/>
        <w:t xml:space="preserve">7.1 </w:t>
      </w:r>
      <w:r>
        <w:rPr>
          <w:rFonts w:ascii="Arial" w:eastAsia="Arial" w:hAnsi="Arial" w:cs="Arial"/>
          <w:b/>
          <w:color w:val="000000"/>
          <w:sz w:val="24"/>
          <w:szCs w:val="24"/>
        </w:rPr>
        <w:tab/>
      </w:r>
      <w:r w:rsidR="002C3600" w:rsidRPr="00FC2519">
        <w:rPr>
          <w:rFonts w:ascii="Arial" w:eastAsia="Arial" w:hAnsi="Arial" w:cs="Arial"/>
          <w:b/>
          <w:color w:val="000000"/>
          <w:sz w:val="24"/>
          <w:szCs w:val="24"/>
        </w:rPr>
        <w:t>Concerns about a staff member, supply teacher, volunteer or contractor</w:t>
      </w:r>
    </w:p>
    <w:p w14:paraId="6B9157B0" w14:textId="77777777" w:rsidR="00FC2519" w:rsidRDefault="00FC2519" w:rsidP="00532827">
      <w:pPr>
        <w:spacing w:after="0" w:line="240" w:lineRule="auto"/>
        <w:ind w:right="40"/>
        <w:textAlignment w:val="baseline"/>
        <w:rPr>
          <w:rFonts w:ascii="Arial" w:eastAsia="Arial" w:hAnsi="Arial" w:cs="Arial"/>
          <w:color w:val="000000"/>
          <w:sz w:val="24"/>
          <w:szCs w:val="24"/>
        </w:rPr>
      </w:pPr>
    </w:p>
    <w:p w14:paraId="128BA25E" w14:textId="77777777" w:rsidR="001F03EE" w:rsidRPr="001F03EE" w:rsidRDefault="001F03EE" w:rsidP="001F03EE">
      <w:pPr>
        <w:rPr>
          <w:rFonts w:ascii="Arial" w:hAnsi="Arial" w:cs="Arial"/>
          <w:color w:val="000000"/>
          <w:sz w:val="24"/>
        </w:rPr>
      </w:pPr>
      <w:r w:rsidRPr="001F03EE">
        <w:rPr>
          <w:rFonts w:ascii="Arial" w:hAnsi="Arial" w:cs="Arial"/>
          <w:color w:val="000000"/>
          <w:sz w:val="24"/>
        </w:rPr>
        <w:t>If there are concerns regarding any individual employed in the school, whether directly or through a contract, who may pose a risk of harm to children, or if an allegation is made, all staff must report this to the Designated Safeguarding Lead (DSL) and/or the Headteacher immediately, and no later than the end of the working day. Should the concern or allegation pertain to the Headteacher, it is the responsibility of all staff members to notify the Chair of Governors (James Madine).</w:t>
      </w:r>
    </w:p>
    <w:p w14:paraId="25DC7EC7" w14:textId="77777777" w:rsidR="001F03EE" w:rsidRPr="001F03EE" w:rsidRDefault="001F03EE" w:rsidP="001F03EE">
      <w:pPr>
        <w:rPr>
          <w:rFonts w:ascii="Arial" w:hAnsi="Arial" w:cs="Arial"/>
          <w:color w:val="000000"/>
          <w:sz w:val="24"/>
        </w:rPr>
      </w:pPr>
      <w:r w:rsidRPr="001F03EE">
        <w:rPr>
          <w:rFonts w:ascii="Arial" w:hAnsi="Arial" w:cs="Arial"/>
          <w:color w:val="000000"/>
          <w:sz w:val="24"/>
        </w:rPr>
        <w:t>The Headteacher or the Chair of Governors will then proceed in accordance with the procedures outlined in appendix 3, where applicable.</w:t>
      </w:r>
    </w:p>
    <w:p w14:paraId="5ED713FF" w14:textId="77777777" w:rsidR="001F03EE" w:rsidRPr="001F03EE" w:rsidRDefault="001F03EE" w:rsidP="001F03EE">
      <w:pPr>
        <w:rPr>
          <w:rFonts w:ascii="Arial" w:hAnsi="Arial" w:cs="Arial"/>
          <w:color w:val="000000"/>
          <w:sz w:val="24"/>
        </w:rPr>
      </w:pPr>
      <w:r w:rsidRPr="001F03EE">
        <w:rPr>
          <w:rFonts w:ascii="Arial" w:hAnsi="Arial" w:cs="Arial"/>
          <w:color w:val="000000"/>
          <w:sz w:val="24"/>
        </w:rPr>
        <w:t>In cases where the concern or allegation involves a member of staff—including supply teachers, volunteers, or contractors—who may pose a risk of harm to children, staff should speak with the DSL and/or Headteacher as soon as possible. If the Headteacher is the subject of the concern or allegation, staff should escalate the issue to their line manager.</w:t>
      </w:r>
    </w:p>
    <w:p w14:paraId="0E48BBAC" w14:textId="500B5C0C" w:rsidR="002C3600" w:rsidRPr="001F03EE" w:rsidRDefault="001F03EE" w:rsidP="001F03EE">
      <w:pPr>
        <w:rPr>
          <w:rFonts w:ascii="Arial" w:hAnsi="Arial" w:cs="Arial"/>
          <w:color w:val="000000"/>
          <w:sz w:val="24"/>
        </w:rPr>
      </w:pPr>
      <w:r w:rsidRPr="001F03EE">
        <w:rPr>
          <w:rFonts w:ascii="Arial" w:hAnsi="Arial" w:cs="Arial"/>
          <w:color w:val="000000"/>
          <w:sz w:val="24"/>
        </w:rPr>
        <w:t>If a conflict of interest exists in reporting a concern or allegation about any individual working within the school to the Headteacher, staff are permitted to report the matter directly to the Regional Executive Headteacher or the Regional Director in the first instance.</w:t>
      </w:r>
    </w:p>
    <w:p w14:paraId="17545B53" w14:textId="77777777" w:rsidR="002C3600" w:rsidRPr="00FC2519" w:rsidRDefault="002C3600" w:rsidP="00532827">
      <w:pPr>
        <w:spacing w:after="0" w:line="240" w:lineRule="auto"/>
        <w:ind w:right="40"/>
        <w:textAlignment w:val="baseline"/>
        <w:rPr>
          <w:rFonts w:ascii="Arial" w:eastAsia="Arial" w:hAnsi="Arial" w:cs="Arial"/>
          <w:color w:val="000000"/>
          <w:spacing w:val="-4"/>
          <w:sz w:val="24"/>
          <w:szCs w:val="24"/>
        </w:rPr>
      </w:pPr>
    </w:p>
    <w:p w14:paraId="1A404E94" w14:textId="607A9055" w:rsidR="000E66F1" w:rsidRPr="00FC2519" w:rsidRDefault="00FC2519" w:rsidP="000E66F1">
      <w:pPr>
        <w:spacing w:after="0" w:line="240" w:lineRule="auto"/>
        <w:ind w:right="40"/>
        <w:textAlignment w:val="baseline"/>
        <w:rPr>
          <w:rFonts w:ascii="Arial" w:eastAsia="Arial" w:hAnsi="Arial" w:cs="Arial"/>
          <w:b/>
          <w:bCs/>
          <w:color w:val="000000"/>
          <w:sz w:val="24"/>
          <w:szCs w:val="24"/>
        </w:rPr>
      </w:pPr>
      <w:r>
        <w:rPr>
          <w:rFonts w:ascii="Arial" w:eastAsia="Arial" w:hAnsi="Arial" w:cs="Arial"/>
          <w:b/>
          <w:bCs/>
          <w:color w:val="000000"/>
          <w:sz w:val="24"/>
          <w:szCs w:val="24"/>
        </w:rPr>
        <w:t>7.2</w:t>
      </w:r>
      <w:r>
        <w:rPr>
          <w:rFonts w:ascii="Arial" w:eastAsia="Arial" w:hAnsi="Arial" w:cs="Arial"/>
          <w:b/>
          <w:bCs/>
          <w:color w:val="000000"/>
          <w:sz w:val="24"/>
          <w:szCs w:val="24"/>
        </w:rPr>
        <w:tab/>
      </w:r>
      <w:r w:rsidR="000E66F1" w:rsidRPr="00FC2519">
        <w:rPr>
          <w:rFonts w:ascii="Arial" w:eastAsia="Arial" w:hAnsi="Arial" w:cs="Arial"/>
          <w:b/>
          <w:bCs/>
          <w:color w:val="000000"/>
          <w:sz w:val="24"/>
          <w:szCs w:val="24"/>
        </w:rPr>
        <w:t>Low Level Concerns</w:t>
      </w:r>
    </w:p>
    <w:p w14:paraId="64F41A6D" w14:textId="77777777" w:rsidR="00FC2519" w:rsidRDefault="00FC2519" w:rsidP="000E66F1">
      <w:pPr>
        <w:spacing w:after="0" w:line="240" w:lineRule="auto"/>
        <w:ind w:right="40"/>
        <w:textAlignment w:val="baseline"/>
        <w:rPr>
          <w:rFonts w:ascii="Arial" w:hAnsi="Arial" w:cs="Arial"/>
          <w:sz w:val="24"/>
          <w:szCs w:val="24"/>
        </w:rPr>
      </w:pPr>
    </w:p>
    <w:p w14:paraId="28CAFD3F" w14:textId="77777777" w:rsidR="00292EFC" w:rsidRPr="00292EFC" w:rsidRDefault="00292EFC" w:rsidP="00292EFC">
      <w:pPr>
        <w:rPr>
          <w:rFonts w:ascii="Arial" w:hAnsi="Arial" w:cs="Arial"/>
          <w:color w:val="000000"/>
          <w:sz w:val="24"/>
          <w:szCs w:val="24"/>
        </w:rPr>
      </w:pPr>
      <w:r w:rsidRPr="00292EFC">
        <w:rPr>
          <w:rFonts w:ascii="Arial" w:hAnsi="Arial" w:cs="Arial"/>
          <w:color w:val="000000"/>
          <w:sz w:val="24"/>
          <w:szCs w:val="24"/>
        </w:rPr>
        <w:t>A low-level concern refers to any issue, regardless of its significance, including those that may simply cause unease or a sense of ‘nagging doubt’. Such concerns arise when an adult working in or on behalf of the school is perceived to have acted in a manner inconsistent with the Group’s code of conduct—this encompasses inappropriate conduct outside of work—but does not meet the threshold for an allegation or warrant a referral to the local authority designated officer.</w:t>
      </w:r>
    </w:p>
    <w:p w14:paraId="3440191A" w14:textId="77777777" w:rsidR="00292EFC" w:rsidRPr="00292EFC" w:rsidRDefault="00292EFC" w:rsidP="00292EFC">
      <w:pPr>
        <w:rPr>
          <w:rFonts w:ascii="Arial" w:hAnsi="Arial" w:cs="Arial"/>
          <w:color w:val="000000"/>
          <w:sz w:val="24"/>
          <w:szCs w:val="24"/>
        </w:rPr>
      </w:pPr>
      <w:r w:rsidRPr="00292EFC">
        <w:rPr>
          <w:rFonts w:ascii="Arial" w:hAnsi="Arial" w:cs="Arial"/>
          <w:color w:val="000000"/>
          <w:sz w:val="24"/>
          <w:szCs w:val="24"/>
        </w:rPr>
        <w:t>Examples of low-level concerns include, but are not limited to:</w:t>
      </w:r>
    </w:p>
    <w:p w14:paraId="0EE3CF59" w14:textId="77777777" w:rsidR="00292EFC" w:rsidRPr="00292EFC" w:rsidRDefault="00292EFC" w:rsidP="00834E28">
      <w:pPr>
        <w:pStyle w:val="ListParagraph"/>
        <w:numPr>
          <w:ilvl w:val="0"/>
          <w:numId w:val="13"/>
        </w:numPr>
        <w:ind w:left="720"/>
        <w:rPr>
          <w:rFonts w:ascii="Arial" w:hAnsi="Arial" w:cs="Arial"/>
          <w:color w:val="000000"/>
          <w:sz w:val="24"/>
          <w:szCs w:val="24"/>
        </w:rPr>
      </w:pPr>
      <w:r w:rsidRPr="00292EFC">
        <w:rPr>
          <w:rFonts w:ascii="Arial" w:hAnsi="Arial" w:cs="Arial"/>
          <w:color w:val="000000"/>
          <w:sz w:val="24"/>
          <w:szCs w:val="24"/>
        </w:rPr>
        <w:t>Demonstrating excessive familiarity with students, leading to blurred boundaries;</w:t>
      </w:r>
    </w:p>
    <w:p w14:paraId="24310AAA" w14:textId="77777777" w:rsidR="00292EFC" w:rsidRPr="00292EFC" w:rsidRDefault="00292EFC" w:rsidP="00834E28">
      <w:pPr>
        <w:pStyle w:val="ListParagraph"/>
        <w:numPr>
          <w:ilvl w:val="0"/>
          <w:numId w:val="13"/>
        </w:numPr>
        <w:ind w:left="720"/>
        <w:rPr>
          <w:rFonts w:ascii="Arial" w:hAnsi="Arial" w:cs="Arial"/>
          <w:color w:val="000000"/>
          <w:sz w:val="24"/>
          <w:szCs w:val="24"/>
        </w:rPr>
      </w:pPr>
      <w:r w:rsidRPr="00292EFC">
        <w:rPr>
          <w:rFonts w:ascii="Arial" w:hAnsi="Arial" w:cs="Arial"/>
          <w:color w:val="000000"/>
          <w:sz w:val="24"/>
          <w:szCs w:val="24"/>
        </w:rPr>
        <w:t>Displaying favoritism or engaging with a student one-on-one in a secluded area or behind a closed door;</w:t>
      </w:r>
    </w:p>
    <w:p w14:paraId="3633A04E" w14:textId="77777777" w:rsidR="00292EFC" w:rsidRDefault="00292EFC" w:rsidP="00834E28">
      <w:pPr>
        <w:pStyle w:val="ListParagraph"/>
        <w:numPr>
          <w:ilvl w:val="0"/>
          <w:numId w:val="13"/>
        </w:numPr>
        <w:ind w:left="720"/>
        <w:rPr>
          <w:rFonts w:ascii="Arial" w:hAnsi="Arial" w:cs="Arial"/>
          <w:color w:val="000000"/>
          <w:sz w:val="24"/>
          <w:szCs w:val="24"/>
        </w:rPr>
      </w:pPr>
      <w:r w:rsidRPr="00292EFC">
        <w:rPr>
          <w:rFonts w:ascii="Arial" w:hAnsi="Arial" w:cs="Arial"/>
          <w:color w:val="000000"/>
          <w:sz w:val="24"/>
          <w:szCs w:val="24"/>
        </w:rPr>
        <w:t>Using language that is inappropriate or offensive.</w:t>
      </w:r>
    </w:p>
    <w:p w14:paraId="1A5EE91A" w14:textId="77777777" w:rsidR="00292EFC" w:rsidRDefault="00292EFC" w:rsidP="00292EFC">
      <w:pPr>
        <w:rPr>
          <w:rFonts w:ascii="Arial" w:hAnsi="Arial" w:cs="Arial"/>
          <w:b/>
          <w:color w:val="000000"/>
          <w:sz w:val="24"/>
          <w:szCs w:val="24"/>
        </w:rPr>
      </w:pPr>
    </w:p>
    <w:p w14:paraId="1A578A5C" w14:textId="23C6BD75" w:rsidR="00292EFC" w:rsidRPr="00292EFC" w:rsidRDefault="00292EFC" w:rsidP="00292EFC">
      <w:pPr>
        <w:rPr>
          <w:rFonts w:ascii="Arial" w:hAnsi="Arial" w:cs="Arial"/>
          <w:color w:val="000000"/>
          <w:sz w:val="24"/>
          <w:szCs w:val="24"/>
        </w:rPr>
      </w:pPr>
      <w:r w:rsidRPr="00292EFC">
        <w:rPr>
          <w:rFonts w:ascii="Arial" w:hAnsi="Arial" w:cs="Arial"/>
          <w:b/>
          <w:color w:val="000000"/>
          <w:sz w:val="24"/>
          <w:szCs w:val="24"/>
        </w:rPr>
        <w:t>All staff are required to report low-level concerns to the Headteacher at the earliest opportunity.</w:t>
      </w:r>
      <w:r w:rsidRPr="00292EFC">
        <w:rPr>
          <w:rFonts w:ascii="Arial" w:hAnsi="Arial" w:cs="Arial"/>
          <w:color w:val="000000"/>
          <w:sz w:val="24"/>
          <w:szCs w:val="24"/>
        </w:rPr>
        <w:t xml:space="preserve"> Whenever feasible, this should be communicated via email; if reported verbally, the Headteacher will document the conversation in writing.</w:t>
      </w:r>
    </w:p>
    <w:p w14:paraId="3A171DA3" w14:textId="3432C25F" w:rsidR="000E66F1" w:rsidRPr="00292EFC" w:rsidRDefault="00292EFC" w:rsidP="00292EFC">
      <w:pPr>
        <w:rPr>
          <w:rFonts w:ascii="Arial" w:hAnsi="Arial" w:cs="Arial"/>
          <w:b/>
          <w:sz w:val="24"/>
          <w:szCs w:val="24"/>
        </w:rPr>
      </w:pPr>
      <w:r w:rsidRPr="00292EFC">
        <w:rPr>
          <w:rFonts w:ascii="Arial" w:hAnsi="Arial" w:cs="Arial"/>
          <w:b/>
          <w:sz w:val="24"/>
          <w:szCs w:val="24"/>
        </w:rPr>
        <w:t>Headteachers are responsible for maintaining comprehensive records of all low-level concerns and actions taken.</w:t>
      </w:r>
    </w:p>
    <w:p w14:paraId="56E6FCCE" w14:textId="77777777" w:rsidR="00FC2519" w:rsidRDefault="00FC2519" w:rsidP="00FC2519">
      <w:pPr>
        <w:textAlignment w:val="baseline"/>
        <w:rPr>
          <w:rFonts w:ascii="Arial" w:eastAsia="Arial" w:hAnsi="Arial" w:cs="Arial"/>
          <w:b/>
          <w:color w:val="000000"/>
          <w:sz w:val="24"/>
          <w:szCs w:val="24"/>
        </w:rPr>
      </w:pPr>
    </w:p>
    <w:p w14:paraId="23D8D587" w14:textId="7022F15A" w:rsidR="003B79CA" w:rsidRPr="00FC2519" w:rsidRDefault="003B79CA" w:rsidP="00834E28">
      <w:pPr>
        <w:pStyle w:val="ListParagraph"/>
        <w:numPr>
          <w:ilvl w:val="2"/>
          <w:numId w:val="1"/>
        </w:numPr>
        <w:textAlignment w:val="baseline"/>
        <w:rPr>
          <w:rFonts w:ascii="Arial" w:eastAsia="Arial" w:hAnsi="Arial" w:cs="Arial"/>
          <w:b/>
          <w:color w:val="000000"/>
          <w:sz w:val="24"/>
          <w:szCs w:val="24"/>
        </w:rPr>
      </w:pPr>
      <w:r w:rsidRPr="00FC2519">
        <w:rPr>
          <w:rFonts w:ascii="Arial" w:eastAsia="Arial" w:hAnsi="Arial" w:cs="Arial"/>
          <w:b/>
          <w:color w:val="000000"/>
          <w:sz w:val="24"/>
          <w:szCs w:val="24"/>
        </w:rPr>
        <w:lastRenderedPageBreak/>
        <w:t>Child-on-</w:t>
      </w:r>
      <w:r w:rsidR="00FC2519">
        <w:rPr>
          <w:rFonts w:ascii="Arial" w:eastAsia="Arial" w:hAnsi="Arial" w:cs="Arial"/>
          <w:b/>
          <w:color w:val="000000"/>
          <w:sz w:val="24"/>
          <w:szCs w:val="24"/>
        </w:rPr>
        <w:t>c</w:t>
      </w:r>
      <w:r w:rsidRPr="00FC2519">
        <w:rPr>
          <w:rFonts w:ascii="Arial" w:eastAsia="Arial" w:hAnsi="Arial" w:cs="Arial"/>
          <w:b/>
          <w:color w:val="000000"/>
          <w:sz w:val="24"/>
          <w:szCs w:val="24"/>
        </w:rPr>
        <w:t>hild abuse</w:t>
      </w:r>
    </w:p>
    <w:p w14:paraId="2113B330" w14:textId="77777777" w:rsidR="00FC2519" w:rsidRDefault="00FC2519" w:rsidP="0023579E">
      <w:pPr>
        <w:spacing w:after="0" w:line="240" w:lineRule="auto"/>
        <w:textAlignment w:val="baseline"/>
        <w:rPr>
          <w:rFonts w:ascii="Arial" w:eastAsia="Arial" w:hAnsi="Arial" w:cs="Arial"/>
          <w:color w:val="000000"/>
          <w:sz w:val="24"/>
          <w:szCs w:val="24"/>
        </w:rPr>
      </w:pPr>
    </w:p>
    <w:p w14:paraId="50583E05" w14:textId="77777777" w:rsidR="00AE321B" w:rsidRPr="00AE321B" w:rsidRDefault="00AE321B" w:rsidP="00AE321B">
      <w:pPr>
        <w:rPr>
          <w:rFonts w:ascii="Arial" w:hAnsi="Arial" w:cs="Arial"/>
          <w:color w:val="000000"/>
          <w:sz w:val="24"/>
          <w:szCs w:val="24"/>
        </w:rPr>
      </w:pPr>
      <w:r w:rsidRPr="00AE321B">
        <w:rPr>
          <w:rFonts w:ascii="Arial" w:hAnsi="Arial" w:cs="Arial"/>
          <w:color w:val="000000"/>
          <w:sz w:val="24"/>
          <w:szCs w:val="24"/>
        </w:rPr>
        <w:t>It is recognised that children may sometimes abuse other children. Such behaviour will not be tolerated or dismissed as banter, humour, or part of growing up, as this could contribute to inappropriate behaviour and an unsafe environment for students.</w:t>
      </w:r>
    </w:p>
    <w:p w14:paraId="61D252BA" w14:textId="77777777" w:rsidR="00AE321B" w:rsidRPr="00AE321B" w:rsidRDefault="00AE321B" w:rsidP="00AE321B">
      <w:pPr>
        <w:rPr>
          <w:rFonts w:ascii="Arial" w:hAnsi="Arial" w:cs="Arial"/>
          <w:b/>
          <w:bCs/>
          <w:color w:val="000000"/>
          <w:sz w:val="24"/>
          <w:szCs w:val="24"/>
        </w:rPr>
      </w:pPr>
      <w:r w:rsidRPr="00AE321B">
        <w:rPr>
          <w:rFonts w:ascii="Arial" w:hAnsi="Arial" w:cs="Arial"/>
          <w:b/>
          <w:bCs/>
          <w:color w:val="000000"/>
          <w:sz w:val="24"/>
          <w:szCs w:val="24"/>
        </w:rPr>
        <w:t>8.1 Allegations of abuse made against other pupils (known as child-on-child abuse)</w:t>
      </w:r>
    </w:p>
    <w:p w14:paraId="690E2109" w14:textId="77777777" w:rsidR="00AE321B" w:rsidRPr="00AE321B" w:rsidRDefault="00AE321B" w:rsidP="00AE321B">
      <w:pPr>
        <w:rPr>
          <w:rFonts w:ascii="Arial" w:hAnsi="Arial" w:cs="Arial"/>
          <w:color w:val="000000"/>
          <w:sz w:val="24"/>
          <w:szCs w:val="24"/>
        </w:rPr>
      </w:pPr>
      <w:r w:rsidRPr="00AE321B">
        <w:rPr>
          <w:rFonts w:ascii="Arial" w:hAnsi="Arial" w:cs="Arial"/>
          <w:color w:val="000000"/>
          <w:sz w:val="24"/>
          <w:szCs w:val="24"/>
        </w:rPr>
        <w:t>Incidents where pupils harm others are typically addressed under the school’s behaviour policy. However, this policy will apply to cases involving safeguarding concerns, such as when alleged behaviour:</w:t>
      </w:r>
    </w:p>
    <w:p w14:paraId="2428604C" w14:textId="77777777" w:rsidR="00AE321B" w:rsidRPr="00AE321B" w:rsidRDefault="00AE321B" w:rsidP="00834E28">
      <w:pPr>
        <w:pStyle w:val="ListParagraph"/>
        <w:numPr>
          <w:ilvl w:val="0"/>
          <w:numId w:val="14"/>
        </w:numPr>
        <w:ind w:left="720"/>
        <w:rPr>
          <w:rFonts w:ascii="Arial" w:hAnsi="Arial" w:cs="Arial"/>
          <w:color w:val="000000"/>
          <w:sz w:val="24"/>
          <w:szCs w:val="24"/>
        </w:rPr>
      </w:pPr>
      <w:r w:rsidRPr="00AE321B">
        <w:rPr>
          <w:rFonts w:ascii="Arial" w:hAnsi="Arial" w:cs="Arial"/>
          <w:color w:val="000000"/>
          <w:sz w:val="24"/>
          <w:szCs w:val="24"/>
        </w:rPr>
        <w:t>Is serious and potentially constitutes a criminal offence</w:t>
      </w:r>
    </w:p>
    <w:p w14:paraId="5BCDC1C8" w14:textId="77777777" w:rsidR="00AE321B" w:rsidRPr="00AE321B" w:rsidRDefault="00AE321B" w:rsidP="00834E28">
      <w:pPr>
        <w:pStyle w:val="ListParagraph"/>
        <w:numPr>
          <w:ilvl w:val="0"/>
          <w:numId w:val="14"/>
        </w:numPr>
        <w:ind w:left="720"/>
        <w:rPr>
          <w:rFonts w:ascii="Arial" w:hAnsi="Arial" w:cs="Arial"/>
          <w:color w:val="000000"/>
          <w:sz w:val="24"/>
          <w:szCs w:val="24"/>
        </w:rPr>
      </w:pPr>
      <w:r w:rsidRPr="00AE321B">
        <w:rPr>
          <w:rFonts w:ascii="Arial" w:hAnsi="Arial" w:cs="Arial"/>
          <w:color w:val="000000"/>
          <w:sz w:val="24"/>
          <w:szCs w:val="24"/>
        </w:rPr>
        <w:t>May put pupils at risk</w:t>
      </w:r>
    </w:p>
    <w:p w14:paraId="3D2F7EBE" w14:textId="77777777" w:rsidR="00AE321B" w:rsidRPr="00AE321B" w:rsidRDefault="00AE321B" w:rsidP="00834E28">
      <w:pPr>
        <w:pStyle w:val="ListParagraph"/>
        <w:numPr>
          <w:ilvl w:val="0"/>
          <w:numId w:val="14"/>
        </w:numPr>
        <w:ind w:left="720"/>
        <w:rPr>
          <w:rFonts w:ascii="Arial" w:hAnsi="Arial" w:cs="Arial"/>
          <w:color w:val="000000"/>
          <w:sz w:val="24"/>
          <w:szCs w:val="24"/>
        </w:rPr>
      </w:pPr>
      <w:r w:rsidRPr="00AE321B">
        <w:rPr>
          <w:rFonts w:ascii="Arial" w:hAnsi="Arial" w:cs="Arial"/>
          <w:color w:val="000000"/>
          <w:sz w:val="24"/>
          <w:szCs w:val="24"/>
        </w:rPr>
        <w:t>Involves coercion or forcing pupils to use drugs or alcohol</w:t>
      </w:r>
    </w:p>
    <w:p w14:paraId="54854A8F" w14:textId="77777777" w:rsidR="00AE321B" w:rsidRPr="00AE321B" w:rsidRDefault="00AE321B" w:rsidP="00834E28">
      <w:pPr>
        <w:pStyle w:val="ListParagraph"/>
        <w:numPr>
          <w:ilvl w:val="0"/>
          <w:numId w:val="14"/>
        </w:numPr>
        <w:ind w:left="720"/>
        <w:rPr>
          <w:rFonts w:ascii="Arial" w:hAnsi="Arial" w:cs="Arial"/>
          <w:color w:val="000000"/>
          <w:sz w:val="24"/>
          <w:szCs w:val="24"/>
        </w:rPr>
      </w:pPr>
      <w:r w:rsidRPr="00AE321B">
        <w:rPr>
          <w:rFonts w:ascii="Arial" w:hAnsi="Arial" w:cs="Arial"/>
          <w:color w:val="000000"/>
          <w:sz w:val="24"/>
          <w:szCs w:val="24"/>
        </w:rPr>
        <w:t>Involves sexual exploitation, abuse, or harassment, including indecent exposure, sexual assault, upskirting, sharing of indecent images (including nudes and semi-nudes), or creating deep-fake explicit images.</w:t>
      </w:r>
    </w:p>
    <w:p w14:paraId="5DE40F26" w14:textId="77777777" w:rsidR="00AE321B" w:rsidRDefault="00AE321B" w:rsidP="00AE321B">
      <w:pPr>
        <w:rPr>
          <w:rFonts w:ascii="Arial" w:hAnsi="Arial" w:cs="Arial"/>
          <w:b/>
          <w:color w:val="000000"/>
          <w:sz w:val="24"/>
          <w:szCs w:val="24"/>
        </w:rPr>
      </w:pPr>
    </w:p>
    <w:p w14:paraId="69FA3D4A" w14:textId="14E2DA79" w:rsidR="00AE321B" w:rsidRPr="00AE321B" w:rsidRDefault="00AE321B" w:rsidP="00AE321B">
      <w:pPr>
        <w:rPr>
          <w:rFonts w:ascii="Arial" w:hAnsi="Arial" w:cs="Arial"/>
          <w:b/>
          <w:color w:val="000000"/>
          <w:sz w:val="24"/>
          <w:szCs w:val="24"/>
        </w:rPr>
      </w:pPr>
      <w:r w:rsidRPr="00AE321B">
        <w:rPr>
          <w:rFonts w:ascii="Arial" w:hAnsi="Arial" w:cs="Arial"/>
          <w:b/>
          <w:color w:val="000000"/>
          <w:sz w:val="24"/>
          <w:szCs w:val="24"/>
        </w:rPr>
        <w:t>8.2 Procedures for dealing with allegations of child-on-child abuse</w:t>
      </w:r>
    </w:p>
    <w:p w14:paraId="7ECEF126" w14:textId="77777777" w:rsidR="00AE321B" w:rsidRPr="00AE321B" w:rsidRDefault="00AE321B" w:rsidP="00AE321B">
      <w:pPr>
        <w:rPr>
          <w:rFonts w:ascii="Arial" w:hAnsi="Arial" w:cs="Arial"/>
          <w:color w:val="000000"/>
          <w:sz w:val="24"/>
          <w:szCs w:val="24"/>
        </w:rPr>
      </w:pPr>
      <w:r w:rsidRPr="00AE321B">
        <w:rPr>
          <w:rFonts w:ascii="Arial" w:hAnsi="Arial" w:cs="Arial"/>
          <w:color w:val="000000"/>
          <w:sz w:val="24"/>
          <w:szCs w:val="24"/>
        </w:rPr>
        <w:t>Allegations by a pupil against another pupil will follow established safeguarding procedures (see appendix 1 section A and B), reported to the DSL and recorded on CPOMS.</w:t>
      </w:r>
    </w:p>
    <w:p w14:paraId="6BE9C359" w14:textId="77777777" w:rsidR="00AE321B" w:rsidRPr="00AE321B" w:rsidRDefault="00AE321B" w:rsidP="00AE321B">
      <w:pPr>
        <w:rPr>
          <w:rFonts w:ascii="Arial" w:hAnsi="Arial" w:cs="Arial"/>
          <w:color w:val="000000"/>
          <w:sz w:val="24"/>
          <w:szCs w:val="24"/>
        </w:rPr>
      </w:pPr>
      <w:r w:rsidRPr="00AE321B">
        <w:rPr>
          <w:rFonts w:ascii="Arial" w:hAnsi="Arial" w:cs="Arial"/>
          <w:color w:val="000000"/>
          <w:sz w:val="24"/>
          <w:szCs w:val="24"/>
        </w:rPr>
        <w:t>If the incident involves a potential criminal offence and there are delays in the criminal process, the DSL will cooperate with the police and other agencies as needed, while taking necessary measures regarding student safety and discipline.</w:t>
      </w:r>
    </w:p>
    <w:p w14:paraId="33BBA171" w14:textId="77777777" w:rsidR="00AE321B" w:rsidRPr="00AE321B" w:rsidRDefault="00AE321B" w:rsidP="00AE321B">
      <w:pPr>
        <w:rPr>
          <w:rFonts w:ascii="Arial" w:hAnsi="Arial" w:cs="Arial"/>
          <w:b/>
          <w:sz w:val="24"/>
          <w:szCs w:val="24"/>
        </w:rPr>
      </w:pPr>
      <w:r w:rsidRPr="00AE321B">
        <w:rPr>
          <w:rFonts w:ascii="Arial" w:hAnsi="Arial" w:cs="Arial"/>
          <w:b/>
          <w:sz w:val="24"/>
          <w:szCs w:val="24"/>
        </w:rPr>
        <w:t>8.3 Creating a supportive environment to minimise the risk of child-on-child abuse</w:t>
      </w:r>
    </w:p>
    <w:p w14:paraId="35F0A3E4" w14:textId="77777777" w:rsidR="00AE321B" w:rsidRPr="00AE321B" w:rsidRDefault="00AE321B" w:rsidP="00AE321B">
      <w:pPr>
        <w:rPr>
          <w:rFonts w:ascii="Arial" w:hAnsi="Arial" w:cs="Arial"/>
          <w:color w:val="000000"/>
          <w:sz w:val="24"/>
          <w:szCs w:val="24"/>
        </w:rPr>
      </w:pPr>
      <w:r w:rsidRPr="00AE321B">
        <w:rPr>
          <w:rFonts w:ascii="Arial" w:hAnsi="Arial" w:cs="Arial"/>
          <w:color w:val="000000"/>
          <w:sz w:val="24"/>
          <w:szCs w:val="24"/>
        </w:rPr>
        <w:t>The importance of proactive action to reduce risks associated with child-on-child abuse and fostering a supportive reporting environment is acknowledged.</w:t>
      </w:r>
    </w:p>
    <w:p w14:paraId="5DC5172A" w14:textId="77777777" w:rsidR="00AE321B" w:rsidRPr="00AE321B" w:rsidRDefault="00AE321B" w:rsidP="00AE321B">
      <w:pPr>
        <w:rPr>
          <w:rFonts w:ascii="Arial" w:hAnsi="Arial" w:cs="Arial"/>
          <w:color w:val="000000"/>
          <w:sz w:val="24"/>
          <w:szCs w:val="24"/>
        </w:rPr>
      </w:pPr>
      <w:r w:rsidRPr="00AE321B">
        <w:rPr>
          <w:rFonts w:ascii="Arial" w:hAnsi="Arial" w:cs="Arial"/>
          <w:color w:val="000000"/>
          <w:sz w:val="24"/>
          <w:szCs w:val="24"/>
        </w:rPr>
        <w:t>To support this, the school will:</w:t>
      </w:r>
    </w:p>
    <w:p w14:paraId="3B275431" w14:textId="77777777" w:rsidR="00AE321B" w:rsidRPr="00AE321B" w:rsidRDefault="00AE321B" w:rsidP="00834E28">
      <w:pPr>
        <w:pStyle w:val="ListParagraph"/>
        <w:numPr>
          <w:ilvl w:val="0"/>
          <w:numId w:val="15"/>
        </w:numPr>
        <w:ind w:left="720"/>
        <w:rPr>
          <w:rFonts w:ascii="Arial" w:hAnsi="Arial" w:cs="Arial"/>
          <w:color w:val="000000"/>
          <w:sz w:val="24"/>
          <w:szCs w:val="24"/>
        </w:rPr>
      </w:pPr>
      <w:r w:rsidRPr="00AE321B">
        <w:rPr>
          <w:rFonts w:ascii="Arial" w:hAnsi="Arial" w:cs="Arial"/>
          <w:color w:val="000000"/>
          <w:sz w:val="24"/>
          <w:szCs w:val="24"/>
        </w:rPr>
        <w:t xml:space="preserve">Address derogatory or </w:t>
      </w:r>
      <w:proofErr w:type="spellStart"/>
      <w:r w:rsidRPr="00AE321B">
        <w:rPr>
          <w:rFonts w:ascii="Arial" w:hAnsi="Arial" w:cs="Arial"/>
          <w:color w:val="000000"/>
          <w:sz w:val="24"/>
          <w:szCs w:val="24"/>
        </w:rPr>
        <w:t>sexualised</w:t>
      </w:r>
      <w:proofErr w:type="spellEnd"/>
      <w:r w:rsidRPr="00AE321B">
        <w:rPr>
          <w:rFonts w:ascii="Arial" w:hAnsi="Arial" w:cs="Arial"/>
          <w:color w:val="000000"/>
          <w:sz w:val="24"/>
          <w:szCs w:val="24"/>
        </w:rPr>
        <w:t xml:space="preserve"> language and inappropriate behaviour between students</w:t>
      </w:r>
    </w:p>
    <w:p w14:paraId="367DF425" w14:textId="77777777" w:rsidR="00AE321B" w:rsidRPr="00AE321B" w:rsidRDefault="00AE321B" w:rsidP="00834E28">
      <w:pPr>
        <w:pStyle w:val="ListParagraph"/>
        <w:numPr>
          <w:ilvl w:val="0"/>
          <w:numId w:val="15"/>
        </w:numPr>
        <w:ind w:left="720"/>
        <w:rPr>
          <w:rFonts w:ascii="Arial" w:hAnsi="Arial" w:cs="Arial"/>
          <w:color w:val="000000"/>
          <w:sz w:val="24"/>
          <w:szCs w:val="24"/>
        </w:rPr>
      </w:pPr>
      <w:r w:rsidRPr="00AE321B">
        <w:rPr>
          <w:rFonts w:ascii="Arial" w:hAnsi="Arial" w:cs="Arial"/>
          <w:color w:val="000000"/>
          <w:sz w:val="24"/>
          <w:szCs w:val="24"/>
        </w:rPr>
        <w:t>Monitor issues that affect different genders</w:t>
      </w:r>
    </w:p>
    <w:p w14:paraId="2A6AA4DA" w14:textId="77777777" w:rsidR="00AE321B" w:rsidRPr="00AE321B" w:rsidRDefault="00AE321B" w:rsidP="00834E28">
      <w:pPr>
        <w:pStyle w:val="ListParagraph"/>
        <w:numPr>
          <w:ilvl w:val="0"/>
          <w:numId w:val="15"/>
        </w:numPr>
        <w:ind w:left="720"/>
        <w:rPr>
          <w:rFonts w:ascii="Arial" w:hAnsi="Arial" w:cs="Arial"/>
          <w:color w:val="000000"/>
          <w:sz w:val="24"/>
          <w:szCs w:val="24"/>
        </w:rPr>
      </w:pPr>
      <w:r w:rsidRPr="00AE321B">
        <w:rPr>
          <w:rFonts w:ascii="Arial" w:hAnsi="Arial" w:cs="Arial"/>
          <w:color w:val="000000"/>
          <w:sz w:val="24"/>
          <w:szCs w:val="24"/>
        </w:rPr>
        <w:t>Use the curriculum to educate pupils about appropriate, socially expected, and criminal behaviour, with particular attention to students with SEN who may find these concepts challenging</w:t>
      </w:r>
    </w:p>
    <w:p w14:paraId="2FCA1365" w14:textId="77777777" w:rsidR="00AE321B" w:rsidRPr="00AE321B" w:rsidRDefault="00AE321B" w:rsidP="00834E28">
      <w:pPr>
        <w:pStyle w:val="ListParagraph"/>
        <w:numPr>
          <w:ilvl w:val="0"/>
          <w:numId w:val="15"/>
        </w:numPr>
        <w:ind w:left="720"/>
        <w:rPr>
          <w:rFonts w:ascii="Arial" w:hAnsi="Arial" w:cs="Arial"/>
          <w:color w:val="000000"/>
          <w:sz w:val="24"/>
          <w:szCs w:val="24"/>
        </w:rPr>
      </w:pPr>
      <w:r w:rsidRPr="00AE321B">
        <w:rPr>
          <w:rFonts w:ascii="Arial" w:hAnsi="Arial" w:cs="Arial"/>
          <w:color w:val="000000"/>
          <w:sz w:val="24"/>
          <w:szCs w:val="24"/>
        </w:rPr>
        <w:t>Ensure accessible reporting systems for all pupils</w:t>
      </w:r>
    </w:p>
    <w:p w14:paraId="410B3FEE" w14:textId="77777777" w:rsidR="00AE321B" w:rsidRPr="00AE321B" w:rsidRDefault="00AE321B" w:rsidP="00834E28">
      <w:pPr>
        <w:pStyle w:val="ListParagraph"/>
        <w:numPr>
          <w:ilvl w:val="0"/>
          <w:numId w:val="15"/>
        </w:numPr>
        <w:ind w:left="720"/>
        <w:rPr>
          <w:rFonts w:ascii="Arial" w:hAnsi="Arial" w:cs="Arial"/>
          <w:color w:val="000000"/>
          <w:sz w:val="24"/>
          <w:szCs w:val="24"/>
        </w:rPr>
      </w:pPr>
      <w:r w:rsidRPr="00AE321B">
        <w:rPr>
          <w:rFonts w:ascii="Arial" w:hAnsi="Arial" w:cs="Arial"/>
          <w:color w:val="000000"/>
          <w:sz w:val="24"/>
          <w:szCs w:val="24"/>
        </w:rPr>
        <w:t>Remain alert to reports of violence or harassment, particularly those of a sexual or discriminatory nature, which may indicate broader issues. Identified issues will be handled through curriculum adaptation, staff training, policy updates, and, if suitable, collaboration with safeguarding partners.</w:t>
      </w:r>
    </w:p>
    <w:p w14:paraId="287D9896" w14:textId="77777777" w:rsidR="00AE321B" w:rsidRPr="00AE321B" w:rsidRDefault="00AE321B" w:rsidP="00834E28">
      <w:pPr>
        <w:pStyle w:val="ListParagraph"/>
        <w:numPr>
          <w:ilvl w:val="0"/>
          <w:numId w:val="15"/>
        </w:numPr>
        <w:ind w:left="720"/>
        <w:rPr>
          <w:rFonts w:ascii="Arial" w:hAnsi="Arial" w:cs="Arial"/>
          <w:color w:val="000000"/>
          <w:sz w:val="24"/>
          <w:szCs w:val="24"/>
        </w:rPr>
      </w:pPr>
      <w:r w:rsidRPr="00AE321B">
        <w:rPr>
          <w:rFonts w:ascii="Arial" w:hAnsi="Arial" w:cs="Arial"/>
          <w:color w:val="000000"/>
          <w:sz w:val="24"/>
          <w:szCs w:val="24"/>
        </w:rPr>
        <w:t>Provide support for students affected by or witnessing child-on-child abuse, ensuring that all parties involved are protected from bullying or harassment</w:t>
      </w:r>
    </w:p>
    <w:p w14:paraId="1BEB9AFF" w14:textId="112611AE" w:rsidR="00AE321B" w:rsidRDefault="00AE321B" w:rsidP="00834E28">
      <w:pPr>
        <w:pStyle w:val="ListParagraph"/>
        <w:numPr>
          <w:ilvl w:val="0"/>
          <w:numId w:val="15"/>
        </w:numPr>
        <w:ind w:left="720"/>
        <w:rPr>
          <w:rFonts w:ascii="Arial" w:hAnsi="Arial" w:cs="Arial"/>
          <w:color w:val="000000"/>
          <w:sz w:val="24"/>
          <w:szCs w:val="24"/>
        </w:rPr>
      </w:pPr>
      <w:r w:rsidRPr="00AE321B">
        <w:rPr>
          <w:rFonts w:ascii="Arial" w:hAnsi="Arial" w:cs="Arial"/>
          <w:color w:val="000000"/>
          <w:sz w:val="24"/>
          <w:szCs w:val="24"/>
        </w:rPr>
        <w:lastRenderedPageBreak/>
        <w:t>Train staff to recognise indicators of child-on-child abuse and to respond appropriately, maintaining an outlook that such abuse could occur even in the absence of reports</w:t>
      </w:r>
      <w:r>
        <w:rPr>
          <w:rFonts w:ascii="Arial" w:hAnsi="Arial" w:cs="Arial"/>
          <w:color w:val="000000"/>
          <w:sz w:val="24"/>
          <w:szCs w:val="24"/>
        </w:rPr>
        <w:t>.</w:t>
      </w:r>
    </w:p>
    <w:p w14:paraId="79A15DA6" w14:textId="77777777" w:rsidR="00AE321B" w:rsidRPr="00AE321B" w:rsidRDefault="00AE321B" w:rsidP="00AE321B">
      <w:pPr>
        <w:pStyle w:val="ListParagraph"/>
        <w:rPr>
          <w:rFonts w:ascii="Arial" w:hAnsi="Arial" w:cs="Arial"/>
          <w:color w:val="000000"/>
          <w:sz w:val="24"/>
          <w:szCs w:val="24"/>
        </w:rPr>
      </w:pPr>
    </w:p>
    <w:p w14:paraId="4F263AAD" w14:textId="77777777" w:rsidR="00AE321B" w:rsidRPr="00AE321B" w:rsidRDefault="00AE321B" w:rsidP="00AE321B">
      <w:pPr>
        <w:rPr>
          <w:rFonts w:ascii="Arial" w:hAnsi="Arial" w:cs="Arial"/>
          <w:color w:val="000000"/>
          <w:sz w:val="24"/>
          <w:szCs w:val="24"/>
        </w:rPr>
      </w:pPr>
      <w:r w:rsidRPr="00AE321B">
        <w:rPr>
          <w:rFonts w:ascii="Arial" w:hAnsi="Arial" w:cs="Arial"/>
          <w:color w:val="000000"/>
          <w:sz w:val="24"/>
          <w:szCs w:val="24"/>
        </w:rPr>
        <w:t>Disciplinary measures may proceed alongside external investigations, such as those by law enforcement. The school will determine on a case-by-case basis whether disciplinary actions might affect ongoing investigations and will consult with appropriate authorities as needed. Consideration will also be given to circumstances where conducting an internal review may not be reasonable during an independent investigation.</w:t>
      </w:r>
    </w:p>
    <w:p w14:paraId="156399DC" w14:textId="77777777" w:rsidR="00AE321B" w:rsidRPr="00AE321B" w:rsidRDefault="00AE321B" w:rsidP="00AE321B">
      <w:pPr>
        <w:rPr>
          <w:rFonts w:ascii="Arial" w:hAnsi="Arial" w:cs="Arial"/>
          <w:b/>
          <w:bCs/>
          <w:color w:val="000000"/>
          <w:sz w:val="24"/>
          <w:szCs w:val="24"/>
        </w:rPr>
      </w:pPr>
      <w:r w:rsidRPr="00AE321B">
        <w:rPr>
          <w:rFonts w:ascii="Arial" w:hAnsi="Arial" w:cs="Arial"/>
          <w:b/>
          <w:bCs/>
          <w:color w:val="000000"/>
          <w:sz w:val="24"/>
          <w:szCs w:val="24"/>
        </w:rPr>
        <w:t>8.4 Sharing of nudes and semi-nudes (‘sexting’)</w:t>
      </w:r>
    </w:p>
    <w:p w14:paraId="573F6764" w14:textId="77777777" w:rsidR="00AE321B" w:rsidRPr="00AE321B" w:rsidRDefault="00AE321B" w:rsidP="00AE321B">
      <w:pPr>
        <w:rPr>
          <w:rFonts w:ascii="Arial" w:hAnsi="Arial" w:cs="Arial"/>
          <w:color w:val="000000"/>
          <w:sz w:val="24"/>
          <w:szCs w:val="24"/>
        </w:rPr>
      </w:pPr>
      <w:r w:rsidRPr="00AE321B">
        <w:rPr>
          <w:rFonts w:ascii="Arial" w:hAnsi="Arial" w:cs="Arial"/>
          <w:color w:val="000000"/>
          <w:sz w:val="24"/>
          <w:szCs w:val="24"/>
        </w:rPr>
        <w:t>Current guidance for educational settings (UK Council for Internet Safety, 2024) defines this as sending or posting nude or semi-nude images, videos, or live streams online by individuals under 18. Alternative terminology may include ‘dick pics’ or ‘</w:t>
      </w:r>
      <w:proofErr w:type="gramStart"/>
      <w:r w:rsidRPr="00AE321B">
        <w:rPr>
          <w:rFonts w:ascii="Arial" w:hAnsi="Arial" w:cs="Arial"/>
          <w:color w:val="000000"/>
          <w:sz w:val="24"/>
          <w:szCs w:val="24"/>
        </w:rPr>
        <w:t>pics’</w:t>
      </w:r>
      <w:proofErr w:type="gramEnd"/>
      <w:r w:rsidRPr="00AE321B">
        <w:rPr>
          <w:rFonts w:ascii="Arial" w:hAnsi="Arial" w:cs="Arial"/>
          <w:color w:val="000000"/>
          <w:sz w:val="24"/>
          <w:szCs w:val="24"/>
        </w:rPr>
        <w:t>. Motivations behind sharing such imagery may not always be sexual or criminal.</w:t>
      </w:r>
    </w:p>
    <w:p w14:paraId="4882B7B6" w14:textId="77777777" w:rsidR="00AE321B" w:rsidRPr="00AE321B" w:rsidRDefault="00AE321B" w:rsidP="00AE321B">
      <w:pPr>
        <w:rPr>
          <w:rFonts w:ascii="Arial" w:hAnsi="Arial" w:cs="Arial"/>
          <w:b/>
          <w:color w:val="000000"/>
          <w:sz w:val="24"/>
          <w:szCs w:val="24"/>
        </w:rPr>
      </w:pPr>
      <w:r w:rsidRPr="00AE321B">
        <w:rPr>
          <w:rFonts w:ascii="Arial" w:hAnsi="Arial" w:cs="Arial"/>
          <w:b/>
          <w:color w:val="000000"/>
          <w:sz w:val="24"/>
          <w:szCs w:val="24"/>
        </w:rPr>
        <w:t>This guidance does not apply to adults sharing images of individuals under 18. Such behaviour is categorised as child sexual abuse and must be reported to police immediately.</w:t>
      </w:r>
    </w:p>
    <w:p w14:paraId="59BC8C6E" w14:textId="77777777" w:rsidR="00AE321B" w:rsidRPr="00AE321B" w:rsidRDefault="00AE321B" w:rsidP="00AE321B">
      <w:pPr>
        <w:rPr>
          <w:rFonts w:ascii="Arial" w:hAnsi="Arial" w:cs="Arial"/>
          <w:color w:val="000000"/>
          <w:sz w:val="24"/>
          <w:szCs w:val="24"/>
        </w:rPr>
      </w:pPr>
      <w:r w:rsidRPr="00AE321B">
        <w:rPr>
          <w:rFonts w:ascii="Arial" w:hAnsi="Arial" w:cs="Arial"/>
          <w:b/>
          <w:color w:val="000000"/>
          <w:sz w:val="24"/>
          <w:szCs w:val="24"/>
        </w:rPr>
        <w:t>All staff</w:t>
      </w:r>
      <w:r w:rsidRPr="00AE321B">
        <w:rPr>
          <w:rFonts w:ascii="Arial" w:hAnsi="Arial" w:cs="Arial"/>
          <w:color w:val="000000"/>
          <w:sz w:val="24"/>
          <w:szCs w:val="24"/>
        </w:rPr>
        <w:t xml:space="preserve"> are required to follow reporting and recording protocols as outlined in Appendix 1 Sections A and B.</w:t>
      </w:r>
    </w:p>
    <w:p w14:paraId="566707EB" w14:textId="77777777" w:rsidR="00AE321B" w:rsidRPr="00AE321B" w:rsidRDefault="00AE321B" w:rsidP="00AE321B">
      <w:pPr>
        <w:rPr>
          <w:rFonts w:ascii="Arial" w:hAnsi="Arial" w:cs="Arial"/>
          <w:b/>
          <w:color w:val="000000"/>
          <w:sz w:val="24"/>
          <w:szCs w:val="24"/>
        </w:rPr>
      </w:pPr>
      <w:r w:rsidRPr="00AE321B">
        <w:rPr>
          <w:rFonts w:ascii="Arial" w:hAnsi="Arial" w:cs="Arial"/>
          <w:b/>
          <w:color w:val="000000"/>
          <w:sz w:val="24"/>
          <w:szCs w:val="24"/>
        </w:rPr>
        <w:t>Staff must not:</w:t>
      </w:r>
    </w:p>
    <w:p w14:paraId="7197E528" w14:textId="77777777" w:rsidR="00AE321B" w:rsidRPr="00AE321B" w:rsidRDefault="00AE321B" w:rsidP="00834E28">
      <w:pPr>
        <w:pStyle w:val="ListParagraph"/>
        <w:numPr>
          <w:ilvl w:val="0"/>
          <w:numId w:val="16"/>
        </w:numPr>
        <w:ind w:left="720"/>
        <w:rPr>
          <w:rFonts w:ascii="Arial" w:hAnsi="Arial" w:cs="Arial"/>
          <w:color w:val="000000"/>
          <w:sz w:val="24"/>
          <w:szCs w:val="24"/>
        </w:rPr>
      </w:pPr>
      <w:r w:rsidRPr="00AE321B">
        <w:rPr>
          <w:rFonts w:ascii="Arial" w:hAnsi="Arial" w:cs="Arial"/>
          <w:color w:val="000000"/>
          <w:sz w:val="24"/>
          <w:szCs w:val="24"/>
        </w:rPr>
        <w:t>Delete any image or instruct a pupil to do so</w:t>
      </w:r>
    </w:p>
    <w:p w14:paraId="3182EE61" w14:textId="77777777" w:rsidR="00AE321B" w:rsidRPr="00AE321B" w:rsidRDefault="00AE321B" w:rsidP="00834E28">
      <w:pPr>
        <w:pStyle w:val="ListParagraph"/>
        <w:numPr>
          <w:ilvl w:val="0"/>
          <w:numId w:val="16"/>
        </w:numPr>
        <w:ind w:left="720"/>
        <w:rPr>
          <w:rFonts w:ascii="Arial" w:hAnsi="Arial" w:cs="Arial"/>
          <w:color w:val="000000"/>
          <w:sz w:val="24"/>
          <w:szCs w:val="24"/>
        </w:rPr>
      </w:pPr>
      <w:r w:rsidRPr="00AE321B">
        <w:rPr>
          <w:rFonts w:ascii="Arial" w:hAnsi="Arial" w:cs="Arial"/>
          <w:color w:val="000000"/>
          <w:sz w:val="24"/>
          <w:szCs w:val="24"/>
        </w:rPr>
        <w:t>View, copy, print, share, store, or retain such imagery or ask a pupil to do so; doing so can constitute a criminal offence. If imagery is viewed inadvertently, staff must report this to the DSL in writing immediately.</w:t>
      </w:r>
    </w:p>
    <w:p w14:paraId="77825CE9" w14:textId="77777777" w:rsidR="003B04A5" w:rsidRDefault="003B04A5" w:rsidP="00AE321B">
      <w:pPr>
        <w:rPr>
          <w:rFonts w:ascii="Arial" w:hAnsi="Arial" w:cs="Arial"/>
          <w:b/>
          <w:color w:val="000000"/>
          <w:sz w:val="24"/>
          <w:szCs w:val="24"/>
        </w:rPr>
      </w:pPr>
    </w:p>
    <w:p w14:paraId="7A969C61" w14:textId="75707D43" w:rsidR="00AE321B" w:rsidRPr="00AE321B" w:rsidRDefault="00AE321B" w:rsidP="00AE321B">
      <w:pPr>
        <w:rPr>
          <w:rFonts w:ascii="Arial" w:hAnsi="Arial" w:cs="Arial"/>
          <w:b/>
          <w:color w:val="000000"/>
          <w:sz w:val="24"/>
          <w:szCs w:val="24"/>
        </w:rPr>
      </w:pPr>
      <w:r w:rsidRPr="00AE321B">
        <w:rPr>
          <w:rFonts w:ascii="Arial" w:hAnsi="Arial" w:cs="Arial"/>
          <w:b/>
          <w:color w:val="000000"/>
          <w:sz w:val="24"/>
          <w:szCs w:val="24"/>
        </w:rPr>
        <w:t>In exceptional situations, the DSL (or equivalent) may view the image solely for safeguarding purposes, using professional judgement.</w:t>
      </w:r>
    </w:p>
    <w:p w14:paraId="3685A8B0" w14:textId="77777777" w:rsidR="00AE321B" w:rsidRPr="00AE321B" w:rsidRDefault="00AE321B" w:rsidP="00AE321B">
      <w:pPr>
        <w:rPr>
          <w:rFonts w:ascii="Arial" w:hAnsi="Arial" w:cs="Arial"/>
          <w:b/>
          <w:color w:val="000000"/>
          <w:sz w:val="24"/>
          <w:szCs w:val="24"/>
        </w:rPr>
      </w:pPr>
      <w:r w:rsidRPr="00AE321B">
        <w:rPr>
          <w:rFonts w:ascii="Arial" w:hAnsi="Arial" w:cs="Arial"/>
          <w:b/>
          <w:color w:val="000000"/>
          <w:sz w:val="24"/>
          <w:szCs w:val="24"/>
        </w:rPr>
        <w:t>Referring to the police</w:t>
      </w:r>
    </w:p>
    <w:p w14:paraId="3CC4F97F" w14:textId="5FFAE08F" w:rsidR="002C3600" w:rsidRPr="00AE321B" w:rsidRDefault="00AE321B" w:rsidP="00AE321B">
      <w:pPr>
        <w:rPr>
          <w:rFonts w:ascii="Arial" w:hAnsi="Arial" w:cs="Arial"/>
          <w:color w:val="000000"/>
          <w:sz w:val="24"/>
          <w:szCs w:val="24"/>
        </w:rPr>
      </w:pPr>
      <w:r w:rsidRPr="00AE321B">
        <w:rPr>
          <w:rFonts w:ascii="Arial" w:hAnsi="Arial" w:cs="Arial"/>
          <w:color w:val="000000"/>
          <w:sz w:val="24"/>
          <w:szCs w:val="24"/>
        </w:rPr>
        <w:t>Decisions to refer incidents to the police or social care will be made individually, considering all relevant context. Where referral is required, the DSL (or Headteacher) will contact the police via 101.</w:t>
      </w:r>
    </w:p>
    <w:p w14:paraId="18544C11" w14:textId="77777777" w:rsidR="00E813BC" w:rsidRPr="00FC2519" w:rsidRDefault="00E813BC" w:rsidP="00AA7C09">
      <w:pPr>
        <w:spacing w:after="0" w:line="240" w:lineRule="auto"/>
        <w:ind w:left="426"/>
        <w:textAlignment w:val="baseline"/>
        <w:rPr>
          <w:rFonts w:ascii="Arial" w:eastAsia="Arial" w:hAnsi="Arial" w:cs="Arial"/>
          <w:color w:val="000000"/>
          <w:spacing w:val="-1"/>
          <w:sz w:val="24"/>
          <w:szCs w:val="24"/>
        </w:rPr>
      </w:pPr>
    </w:p>
    <w:p w14:paraId="27400C93" w14:textId="77777777" w:rsidR="003B04A5" w:rsidRDefault="003B04A5" w:rsidP="003B04A5">
      <w:pPr>
        <w:rPr>
          <w:rFonts w:ascii="Arial" w:hAnsi="Arial" w:cs="Arial"/>
          <w:b/>
          <w:color w:val="000000"/>
          <w:sz w:val="24"/>
        </w:rPr>
      </w:pPr>
      <w:r w:rsidRPr="003B04A5">
        <w:rPr>
          <w:rFonts w:ascii="Arial" w:hAnsi="Arial" w:cs="Arial"/>
          <w:b/>
          <w:color w:val="000000"/>
          <w:sz w:val="24"/>
        </w:rPr>
        <w:t>8.5 Escalation of Concerns</w:t>
      </w:r>
    </w:p>
    <w:p w14:paraId="2AE53B46" w14:textId="77777777" w:rsidR="003B04A5" w:rsidRPr="003B04A5" w:rsidRDefault="003B04A5" w:rsidP="003B04A5">
      <w:pPr>
        <w:rPr>
          <w:rFonts w:ascii="Arial" w:hAnsi="Arial" w:cs="Arial"/>
          <w:color w:val="000000"/>
          <w:sz w:val="24"/>
        </w:rPr>
      </w:pPr>
      <w:r w:rsidRPr="003B04A5">
        <w:rPr>
          <w:rFonts w:ascii="Arial" w:hAnsi="Arial" w:cs="Arial"/>
          <w:color w:val="000000"/>
          <w:sz w:val="24"/>
        </w:rPr>
        <w:t>Each school is required to maintain a clearly defined escalation procedure, which must be communicated to all staff and prominently displayed on the school safeguarding board. In situations where the escalation pertains to an external agency’s response, the Designated Safeguarding Lead (DSL) should ensure that the concern is raised with the next appropriate level within that agency, such as a line manager.</w:t>
      </w:r>
    </w:p>
    <w:p w14:paraId="5FD44AAB" w14:textId="77777777" w:rsidR="003B04A5" w:rsidRPr="003B04A5" w:rsidRDefault="003B04A5" w:rsidP="003B04A5">
      <w:pPr>
        <w:rPr>
          <w:rFonts w:ascii="Arial" w:hAnsi="Arial" w:cs="Arial"/>
          <w:color w:val="000000"/>
          <w:sz w:val="24"/>
        </w:rPr>
      </w:pPr>
      <w:r w:rsidRPr="003B04A5">
        <w:rPr>
          <w:rFonts w:ascii="Arial" w:hAnsi="Arial" w:cs="Arial"/>
          <w:color w:val="000000"/>
          <w:sz w:val="24"/>
        </w:rPr>
        <w:lastRenderedPageBreak/>
        <w:t>While there may be minor procedural differences between sites, the escalation process must incorporate the following steps:</w:t>
      </w:r>
    </w:p>
    <w:p w14:paraId="4C5EB74D" w14:textId="77777777" w:rsidR="003B04A5" w:rsidRPr="003B04A5" w:rsidRDefault="003B04A5" w:rsidP="00834E28">
      <w:pPr>
        <w:pStyle w:val="ListParagraph"/>
        <w:numPr>
          <w:ilvl w:val="0"/>
          <w:numId w:val="17"/>
        </w:numPr>
        <w:ind w:left="720"/>
        <w:rPr>
          <w:rFonts w:ascii="Arial" w:hAnsi="Arial" w:cs="Arial"/>
          <w:color w:val="000000"/>
          <w:sz w:val="24"/>
        </w:rPr>
      </w:pPr>
      <w:r w:rsidRPr="003B04A5">
        <w:rPr>
          <w:rFonts w:ascii="Arial" w:hAnsi="Arial" w:cs="Arial"/>
          <w:color w:val="000000"/>
          <w:sz w:val="24"/>
        </w:rPr>
        <w:t>Report the concern in accordance with the procedure outlined in Appendix 1.</w:t>
      </w:r>
    </w:p>
    <w:p w14:paraId="4AB76DA6" w14:textId="77777777" w:rsidR="003B04A5" w:rsidRPr="003B04A5" w:rsidRDefault="003B04A5" w:rsidP="00834E28">
      <w:pPr>
        <w:pStyle w:val="ListParagraph"/>
        <w:numPr>
          <w:ilvl w:val="2"/>
          <w:numId w:val="17"/>
        </w:numPr>
        <w:ind w:left="720"/>
        <w:rPr>
          <w:rFonts w:ascii="Arial" w:hAnsi="Arial" w:cs="Arial"/>
          <w:color w:val="000000"/>
          <w:sz w:val="24"/>
        </w:rPr>
      </w:pPr>
      <w:r w:rsidRPr="003B04A5">
        <w:rPr>
          <w:rFonts w:ascii="Arial" w:hAnsi="Arial" w:cs="Arial"/>
          <w:color w:val="000000"/>
          <w:sz w:val="24"/>
        </w:rPr>
        <w:t>If necessary, escalate to the Safeguarding Quality Manager for additional support or guidance, ensuring the relevant governor and Education Director/Regional Director are copied in.</w:t>
      </w:r>
    </w:p>
    <w:p w14:paraId="17B8E01D" w14:textId="77777777" w:rsidR="003B04A5" w:rsidRPr="003B04A5" w:rsidRDefault="003B04A5" w:rsidP="00834E28">
      <w:pPr>
        <w:pStyle w:val="ListParagraph"/>
        <w:numPr>
          <w:ilvl w:val="2"/>
          <w:numId w:val="17"/>
        </w:numPr>
        <w:ind w:left="720"/>
        <w:rPr>
          <w:rFonts w:ascii="Arial" w:hAnsi="Arial" w:cs="Arial"/>
          <w:color w:val="000000"/>
          <w:sz w:val="24"/>
        </w:rPr>
      </w:pPr>
      <w:r w:rsidRPr="003B04A5">
        <w:rPr>
          <w:rFonts w:ascii="Arial" w:hAnsi="Arial" w:cs="Arial"/>
          <w:color w:val="000000"/>
          <w:sz w:val="24"/>
        </w:rPr>
        <w:t>Should further escalation be required, involve the Safeguarding Director.</w:t>
      </w:r>
    </w:p>
    <w:p w14:paraId="1BDECAFC" w14:textId="79A706B2" w:rsidR="00FD5F47" w:rsidRPr="003B04A5" w:rsidRDefault="003B04A5" w:rsidP="003B04A5">
      <w:pPr>
        <w:rPr>
          <w:rFonts w:ascii="Arial" w:hAnsi="Arial" w:cs="Arial"/>
          <w:color w:val="000000"/>
          <w:sz w:val="24"/>
        </w:rPr>
      </w:pPr>
      <w:r w:rsidRPr="003B04A5">
        <w:rPr>
          <w:rFonts w:ascii="Arial" w:hAnsi="Arial" w:cs="Arial"/>
          <w:color w:val="000000"/>
          <w:sz w:val="24"/>
        </w:rPr>
        <w:t>If any concern relates to the Headteacher, the Safeguarding Governor and the Education Director must be informed to ensure the issue is addressed externally from the school. Further guidance on this matter can be found in Section 5.</w:t>
      </w:r>
    </w:p>
    <w:p w14:paraId="18ACBD63" w14:textId="77777777" w:rsidR="002C3600" w:rsidRPr="00FC2519" w:rsidRDefault="002C3600" w:rsidP="00AA7C09">
      <w:pPr>
        <w:tabs>
          <w:tab w:val="left" w:pos="288"/>
          <w:tab w:val="left" w:pos="1296"/>
        </w:tabs>
        <w:spacing w:after="0" w:line="240" w:lineRule="auto"/>
        <w:textAlignment w:val="baseline"/>
        <w:rPr>
          <w:rFonts w:ascii="Arial" w:eastAsia="Arial" w:hAnsi="Arial" w:cs="Arial"/>
          <w:color w:val="000000"/>
          <w:sz w:val="24"/>
          <w:szCs w:val="24"/>
        </w:rPr>
      </w:pPr>
    </w:p>
    <w:p w14:paraId="7E815E67" w14:textId="77777777" w:rsidR="0002775E" w:rsidRPr="0002775E" w:rsidRDefault="0002775E" w:rsidP="0002775E">
      <w:pPr>
        <w:rPr>
          <w:rFonts w:ascii="Arial" w:hAnsi="Arial" w:cs="Arial"/>
          <w:b/>
          <w:color w:val="000000"/>
          <w:sz w:val="24"/>
        </w:rPr>
      </w:pPr>
      <w:r w:rsidRPr="0002775E">
        <w:rPr>
          <w:rFonts w:ascii="Arial" w:hAnsi="Arial" w:cs="Arial"/>
          <w:b/>
          <w:color w:val="000000"/>
          <w:sz w:val="24"/>
        </w:rPr>
        <w:t xml:space="preserve">9. </w:t>
      </w:r>
      <w:r w:rsidRPr="0002775E">
        <w:rPr>
          <w:rFonts w:ascii="Arial" w:hAnsi="Arial" w:cs="Arial"/>
          <w:b/>
          <w:color w:val="000000"/>
          <w:sz w:val="24"/>
        </w:rPr>
        <w:tab/>
      </w:r>
      <w:r w:rsidRPr="0002775E">
        <w:rPr>
          <w:rFonts w:ascii="Arial" w:hAnsi="Arial" w:cs="Arial"/>
          <w:b/>
          <w:color w:val="000000"/>
          <w:sz w:val="24"/>
        </w:rPr>
        <w:tab/>
        <w:t>Pupils with Increased Vulnerabilities</w:t>
      </w:r>
    </w:p>
    <w:p w14:paraId="044786D3" w14:textId="77777777" w:rsidR="0002775E" w:rsidRPr="0002775E" w:rsidRDefault="0002775E" w:rsidP="0002775E">
      <w:pPr>
        <w:rPr>
          <w:rFonts w:ascii="Arial" w:hAnsi="Arial" w:cs="Arial"/>
          <w:b/>
          <w:color w:val="000000"/>
          <w:sz w:val="24"/>
        </w:rPr>
      </w:pPr>
      <w:r w:rsidRPr="0002775E">
        <w:rPr>
          <w:rFonts w:ascii="Arial" w:hAnsi="Arial" w:cs="Arial"/>
          <w:b/>
          <w:color w:val="000000"/>
          <w:sz w:val="24"/>
        </w:rPr>
        <w:t>9.1</w:t>
      </w:r>
      <w:r w:rsidRPr="0002775E">
        <w:rPr>
          <w:rFonts w:ascii="Arial" w:hAnsi="Arial" w:cs="Arial"/>
          <w:b/>
          <w:color w:val="000000"/>
          <w:sz w:val="24"/>
        </w:rPr>
        <w:tab/>
      </w:r>
      <w:r w:rsidRPr="0002775E">
        <w:rPr>
          <w:rFonts w:ascii="Arial" w:hAnsi="Arial" w:cs="Arial"/>
          <w:b/>
          <w:color w:val="000000"/>
          <w:sz w:val="24"/>
        </w:rPr>
        <w:tab/>
        <w:t>Pupils with Special Educational Needs or Health Conditions</w:t>
      </w:r>
    </w:p>
    <w:p w14:paraId="00C5404A" w14:textId="77777777" w:rsidR="0002775E" w:rsidRPr="0002775E" w:rsidRDefault="0002775E" w:rsidP="0002775E">
      <w:pPr>
        <w:rPr>
          <w:rFonts w:ascii="Arial" w:hAnsi="Arial" w:cs="Arial"/>
          <w:color w:val="000000"/>
          <w:sz w:val="24"/>
        </w:rPr>
      </w:pPr>
      <w:r w:rsidRPr="0002775E">
        <w:rPr>
          <w:rFonts w:ascii="Arial" w:hAnsi="Arial" w:cs="Arial"/>
          <w:color w:val="000000"/>
          <w:sz w:val="24"/>
        </w:rPr>
        <w:t>We acknowledge that pupils with special educational needs (SEN) or certain health conditions may experience heightened safeguarding challenges and are statistically more susceptible to abuse than their peers.</w:t>
      </w:r>
    </w:p>
    <w:p w14:paraId="77C6B80F" w14:textId="017CE283" w:rsidR="0002775E" w:rsidRPr="0002775E" w:rsidRDefault="0002775E" w:rsidP="0002775E">
      <w:pPr>
        <w:rPr>
          <w:rFonts w:ascii="Arial" w:hAnsi="Arial" w:cs="Arial"/>
          <w:color w:val="000000"/>
          <w:sz w:val="24"/>
        </w:rPr>
      </w:pPr>
      <w:r w:rsidRPr="0002775E">
        <w:rPr>
          <w:rFonts w:ascii="Arial" w:hAnsi="Arial" w:cs="Arial"/>
          <w:color w:val="000000"/>
          <w:sz w:val="24"/>
        </w:rPr>
        <w:t>Recognising abuse and neglect within this group can present additional complexities, such as:</w:t>
      </w:r>
      <w:r>
        <w:rPr>
          <w:rFonts w:ascii="Arial" w:hAnsi="Arial" w:cs="Arial"/>
          <w:color w:val="000000"/>
          <w:sz w:val="24"/>
        </w:rPr>
        <w:t>-</w:t>
      </w:r>
    </w:p>
    <w:p w14:paraId="0018F8CD" w14:textId="77777777" w:rsidR="0002775E" w:rsidRPr="0002775E" w:rsidRDefault="0002775E" w:rsidP="00834E28">
      <w:pPr>
        <w:pStyle w:val="ListParagraph"/>
        <w:numPr>
          <w:ilvl w:val="0"/>
          <w:numId w:val="18"/>
        </w:numPr>
        <w:ind w:left="720"/>
        <w:rPr>
          <w:rFonts w:ascii="Arial" w:hAnsi="Arial" w:cs="Arial"/>
          <w:color w:val="000000"/>
          <w:sz w:val="24"/>
        </w:rPr>
      </w:pPr>
      <w:r w:rsidRPr="0002775E">
        <w:rPr>
          <w:rFonts w:ascii="Arial" w:hAnsi="Arial" w:cs="Arial"/>
          <w:color w:val="000000"/>
          <w:sz w:val="24"/>
        </w:rPr>
        <w:t>Attributing indicators of possible abuse—including changes in behaviour, mood, or injury—solely to the child’s needs or health condition without adequate investigation;</w:t>
      </w:r>
    </w:p>
    <w:p w14:paraId="243C41B3" w14:textId="77777777" w:rsidR="0002775E" w:rsidRPr="0002775E" w:rsidRDefault="0002775E" w:rsidP="00834E28">
      <w:pPr>
        <w:pStyle w:val="ListParagraph"/>
        <w:numPr>
          <w:ilvl w:val="0"/>
          <w:numId w:val="18"/>
        </w:numPr>
        <w:ind w:left="720"/>
        <w:rPr>
          <w:rFonts w:ascii="Arial" w:hAnsi="Arial" w:cs="Arial"/>
          <w:color w:val="000000"/>
          <w:sz w:val="24"/>
        </w:rPr>
      </w:pPr>
      <w:r w:rsidRPr="0002775E">
        <w:rPr>
          <w:rFonts w:ascii="Arial" w:hAnsi="Arial" w:cs="Arial"/>
          <w:color w:val="000000"/>
          <w:sz w:val="24"/>
        </w:rPr>
        <w:t xml:space="preserve">The potential for pupils with SEN, disabilities, or specific health conditions to be disproportionately affected by </w:t>
      </w:r>
      <w:proofErr w:type="spellStart"/>
      <w:r w:rsidRPr="0002775E">
        <w:rPr>
          <w:rFonts w:ascii="Arial" w:hAnsi="Arial" w:cs="Arial"/>
          <w:color w:val="000000"/>
          <w:sz w:val="24"/>
        </w:rPr>
        <w:t>behaviours</w:t>
      </w:r>
      <w:proofErr w:type="spellEnd"/>
      <w:r w:rsidRPr="0002775E">
        <w:rPr>
          <w:rFonts w:ascii="Arial" w:hAnsi="Arial" w:cs="Arial"/>
          <w:color w:val="000000"/>
          <w:sz w:val="24"/>
        </w:rPr>
        <w:t xml:space="preserve"> such as bullying, even if they do not display outward signs;</w:t>
      </w:r>
    </w:p>
    <w:p w14:paraId="4B5F35C9" w14:textId="77777777" w:rsidR="0002775E" w:rsidRPr="0002775E" w:rsidRDefault="0002775E" w:rsidP="00834E28">
      <w:pPr>
        <w:pStyle w:val="ListParagraph"/>
        <w:numPr>
          <w:ilvl w:val="0"/>
          <w:numId w:val="18"/>
        </w:numPr>
        <w:ind w:left="720"/>
        <w:rPr>
          <w:rFonts w:ascii="Arial" w:hAnsi="Arial" w:cs="Arial"/>
          <w:color w:val="000000"/>
          <w:sz w:val="24"/>
        </w:rPr>
      </w:pPr>
      <w:r w:rsidRPr="0002775E">
        <w:rPr>
          <w:rFonts w:ascii="Arial" w:hAnsi="Arial" w:cs="Arial"/>
          <w:color w:val="000000"/>
          <w:sz w:val="24"/>
        </w:rPr>
        <w:t>Communication barriers and challenges in reporting or managing these concerns.</w:t>
      </w:r>
    </w:p>
    <w:p w14:paraId="3C654718" w14:textId="77777777" w:rsidR="0002775E" w:rsidRDefault="0002775E" w:rsidP="0002775E">
      <w:pPr>
        <w:rPr>
          <w:rFonts w:ascii="Arial" w:hAnsi="Arial" w:cs="Arial"/>
          <w:color w:val="000000"/>
          <w:sz w:val="24"/>
        </w:rPr>
      </w:pPr>
    </w:p>
    <w:p w14:paraId="481503B0" w14:textId="2F0A622E" w:rsidR="0002775E" w:rsidRPr="0002775E" w:rsidRDefault="0002775E" w:rsidP="0002775E">
      <w:pPr>
        <w:rPr>
          <w:rFonts w:ascii="Arial" w:hAnsi="Arial" w:cs="Arial"/>
          <w:color w:val="000000"/>
          <w:sz w:val="24"/>
        </w:rPr>
      </w:pPr>
      <w:r w:rsidRPr="0002775E">
        <w:rPr>
          <w:rFonts w:ascii="Arial" w:hAnsi="Arial" w:cs="Arial"/>
          <w:color w:val="000000"/>
          <w:sz w:val="24"/>
        </w:rPr>
        <w:t>To address these issues, we provide targeted training for staff on specific safeguarding considerations related to pupils with SEN and health conditions.</w:t>
      </w:r>
    </w:p>
    <w:p w14:paraId="0A5435AF" w14:textId="77777777" w:rsidR="0002775E" w:rsidRPr="0002775E" w:rsidRDefault="0002775E" w:rsidP="0002775E">
      <w:pPr>
        <w:rPr>
          <w:rFonts w:ascii="Arial" w:hAnsi="Arial" w:cs="Arial"/>
          <w:b/>
          <w:color w:val="000000"/>
          <w:sz w:val="24"/>
        </w:rPr>
      </w:pPr>
      <w:r w:rsidRPr="0002775E">
        <w:rPr>
          <w:rFonts w:ascii="Arial" w:hAnsi="Arial" w:cs="Arial"/>
          <w:b/>
          <w:color w:val="000000"/>
          <w:sz w:val="24"/>
        </w:rPr>
        <w:t xml:space="preserve">9.2. </w:t>
      </w:r>
      <w:r w:rsidRPr="0002775E">
        <w:rPr>
          <w:rFonts w:ascii="Arial" w:hAnsi="Arial" w:cs="Arial"/>
          <w:b/>
          <w:color w:val="000000"/>
          <w:sz w:val="24"/>
        </w:rPr>
        <w:tab/>
        <w:t>Pupils with a Social Worker</w:t>
      </w:r>
    </w:p>
    <w:p w14:paraId="574F267D" w14:textId="77777777" w:rsidR="0002775E" w:rsidRPr="0002775E" w:rsidRDefault="0002775E" w:rsidP="0002775E">
      <w:pPr>
        <w:rPr>
          <w:rFonts w:ascii="Arial" w:hAnsi="Arial" w:cs="Arial"/>
          <w:color w:val="000000"/>
          <w:sz w:val="24"/>
        </w:rPr>
      </w:pPr>
      <w:r w:rsidRPr="0002775E">
        <w:rPr>
          <w:rFonts w:ascii="Arial" w:hAnsi="Arial" w:cs="Arial"/>
          <w:color w:val="000000"/>
          <w:sz w:val="24"/>
        </w:rPr>
        <w:t>Some pupils require the support of a social worker due to safeguarding or welfare concerns. We recognise that adverse experiences and trauma can increase a child’s vulnerability to further harm and impact attendance, learning, behaviour, and mental health.</w:t>
      </w:r>
    </w:p>
    <w:p w14:paraId="72F1D71F" w14:textId="77777777" w:rsidR="0002775E" w:rsidRPr="0002775E" w:rsidRDefault="0002775E" w:rsidP="0002775E">
      <w:pPr>
        <w:rPr>
          <w:rFonts w:ascii="Arial" w:hAnsi="Arial" w:cs="Arial"/>
          <w:color w:val="000000"/>
          <w:sz w:val="24"/>
        </w:rPr>
      </w:pPr>
      <w:r w:rsidRPr="0002775E">
        <w:rPr>
          <w:rFonts w:ascii="Arial" w:hAnsi="Arial" w:cs="Arial"/>
          <w:color w:val="000000"/>
          <w:sz w:val="24"/>
        </w:rPr>
        <w:t>The Designated Safeguarding Lead (DSL) and all staff members collaborate closely with social workers to protect vulnerable children.</w:t>
      </w:r>
    </w:p>
    <w:p w14:paraId="0028E182" w14:textId="2ED39BE8" w:rsidR="0002775E" w:rsidRPr="0002775E" w:rsidRDefault="0002775E" w:rsidP="0002775E">
      <w:pPr>
        <w:rPr>
          <w:rFonts w:ascii="Arial" w:hAnsi="Arial" w:cs="Arial"/>
          <w:color w:val="000000"/>
          <w:sz w:val="24"/>
        </w:rPr>
      </w:pPr>
      <w:r w:rsidRPr="0002775E">
        <w:rPr>
          <w:rFonts w:ascii="Arial" w:hAnsi="Arial" w:cs="Arial"/>
          <w:color w:val="000000"/>
          <w:sz w:val="24"/>
        </w:rPr>
        <w:t>When it is known that a pupil has a social worker, the DSL always considers this information to ensure decisions prioritise the pupil’s safety, welfare, and educational outcomes. For instance, this may guide responses to:</w:t>
      </w:r>
      <w:r>
        <w:rPr>
          <w:rFonts w:ascii="Arial" w:hAnsi="Arial" w:cs="Arial"/>
          <w:color w:val="000000"/>
          <w:sz w:val="24"/>
        </w:rPr>
        <w:t>-</w:t>
      </w:r>
    </w:p>
    <w:p w14:paraId="625228CB" w14:textId="77777777" w:rsidR="0002775E" w:rsidRPr="0002775E" w:rsidRDefault="0002775E" w:rsidP="00834E28">
      <w:pPr>
        <w:pStyle w:val="ListParagraph"/>
        <w:numPr>
          <w:ilvl w:val="0"/>
          <w:numId w:val="19"/>
        </w:numPr>
        <w:ind w:left="720"/>
        <w:rPr>
          <w:rFonts w:ascii="Arial" w:hAnsi="Arial" w:cs="Arial"/>
          <w:color w:val="000000"/>
          <w:sz w:val="24"/>
        </w:rPr>
      </w:pPr>
      <w:proofErr w:type="spellStart"/>
      <w:r w:rsidRPr="0002775E">
        <w:rPr>
          <w:rFonts w:ascii="Arial" w:hAnsi="Arial" w:cs="Arial"/>
          <w:color w:val="000000"/>
          <w:sz w:val="24"/>
        </w:rPr>
        <w:lastRenderedPageBreak/>
        <w:t>Unauthorised</w:t>
      </w:r>
      <w:proofErr w:type="spellEnd"/>
      <w:r w:rsidRPr="0002775E">
        <w:rPr>
          <w:rFonts w:ascii="Arial" w:hAnsi="Arial" w:cs="Arial"/>
          <w:color w:val="000000"/>
          <w:sz w:val="24"/>
        </w:rPr>
        <w:t xml:space="preserve"> absences or missing education where safeguarding risks are identified;</w:t>
      </w:r>
    </w:p>
    <w:p w14:paraId="45DA2556" w14:textId="77777777" w:rsidR="0002775E" w:rsidRPr="0002775E" w:rsidRDefault="0002775E" w:rsidP="00834E28">
      <w:pPr>
        <w:pStyle w:val="ListParagraph"/>
        <w:numPr>
          <w:ilvl w:val="0"/>
          <w:numId w:val="19"/>
        </w:numPr>
        <w:ind w:left="720"/>
        <w:rPr>
          <w:rFonts w:ascii="Arial" w:hAnsi="Arial" w:cs="Arial"/>
          <w:color w:val="000000"/>
          <w:sz w:val="24"/>
        </w:rPr>
      </w:pPr>
      <w:r w:rsidRPr="0002775E">
        <w:rPr>
          <w:rFonts w:ascii="Arial" w:hAnsi="Arial" w:cs="Arial"/>
          <w:color w:val="000000"/>
          <w:sz w:val="24"/>
        </w:rPr>
        <w:t>Provision of pastoral or academic support as appropriate.</w:t>
      </w:r>
    </w:p>
    <w:p w14:paraId="099D083F" w14:textId="77777777" w:rsidR="0002775E" w:rsidRDefault="0002775E" w:rsidP="0002775E">
      <w:pPr>
        <w:rPr>
          <w:rFonts w:ascii="Arial" w:hAnsi="Arial" w:cs="Arial"/>
          <w:b/>
          <w:color w:val="000000"/>
          <w:sz w:val="24"/>
        </w:rPr>
      </w:pPr>
    </w:p>
    <w:p w14:paraId="4E5B4DC3" w14:textId="14653488" w:rsidR="0002775E" w:rsidRPr="0002775E" w:rsidRDefault="0002775E" w:rsidP="0002775E">
      <w:pPr>
        <w:rPr>
          <w:rFonts w:ascii="Arial" w:hAnsi="Arial" w:cs="Arial"/>
          <w:b/>
          <w:color w:val="000000"/>
          <w:sz w:val="24"/>
        </w:rPr>
      </w:pPr>
      <w:r w:rsidRPr="0002775E">
        <w:rPr>
          <w:rFonts w:ascii="Arial" w:hAnsi="Arial" w:cs="Arial"/>
          <w:b/>
          <w:color w:val="000000"/>
          <w:sz w:val="24"/>
        </w:rPr>
        <w:t xml:space="preserve">9.3. </w:t>
      </w:r>
      <w:r w:rsidRPr="0002775E">
        <w:rPr>
          <w:rFonts w:ascii="Arial" w:hAnsi="Arial" w:cs="Arial"/>
          <w:b/>
          <w:color w:val="000000"/>
          <w:sz w:val="24"/>
        </w:rPr>
        <w:tab/>
        <w:t>Looked-after and Previously Looked-after Children</w:t>
      </w:r>
    </w:p>
    <w:p w14:paraId="1F8FD866" w14:textId="68520D42" w:rsidR="0002775E" w:rsidRPr="0002775E" w:rsidRDefault="0002775E" w:rsidP="0002775E">
      <w:pPr>
        <w:rPr>
          <w:rFonts w:ascii="Arial" w:hAnsi="Arial" w:cs="Arial"/>
          <w:color w:val="000000"/>
          <w:sz w:val="24"/>
        </w:rPr>
      </w:pPr>
      <w:r w:rsidRPr="0002775E">
        <w:rPr>
          <w:rFonts w:ascii="Arial" w:hAnsi="Arial" w:cs="Arial"/>
          <w:color w:val="000000"/>
          <w:sz w:val="24"/>
        </w:rPr>
        <w:t>We are committed to ensuring that staff possess the knowledge, skills, and understanding necessary to safeguard looked-after and previously looked-after children. Specifically, we ensure that:</w:t>
      </w:r>
      <w:r>
        <w:rPr>
          <w:rFonts w:ascii="Arial" w:hAnsi="Arial" w:cs="Arial"/>
          <w:color w:val="000000"/>
          <w:sz w:val="24"/>
        </w:rPr>
        <w:t>-</w:t>
      </w:r>
    </w:p>
    <w:p w14:paraId="1412475C" w14:textId="77777777" w:rsidR="0002775E" w:rsidRPr="0002775E" w:rsidRDefault="0002775E" w:rsidP="00834E28">
      <w:pPr>
        <w:pStyle w:val="ListParagraph"/>
        <w:numPr>
          <w:ilvl w:val="0"/>
          <w:numId w:val="20"/>
        </w:numPr>
        <w:ind w:left="720"/>
        <w:rPr>
          <w:rFonts w:ascii="Arial" w:hAnsi="Arial" w:cs="Arial"/>
          <w:color w:val="000000"/>
          <w:sz w:val="24"/>
        </w:rPr>
      </w:pPr>
      <w:r w:rsidRPr="0002775E">
        <w:rPr>
          <w:rFonts w:ascii="Arial" w:hAnsi="Arial" w:cs="Arial"/>
          <w:color w:val="000000"/>
          <w:sz w:val="24"/>
        </w:rPr>
        <w:t>Relevant staff members are informed about children’s legal care status, contact arrangements with birth parents or individuals with parental responsibility, and current care provisions;</w:t>
      </w:r>
    </w:p>
    <w:p w14:paraId="5E3BCC53" w14:textId="13F90AFA" w:rsidR="0002775E" w:rsidRDefault="0002775E" w:rsidP="00834E28">
      <w:pPr>
        <w:pStyle w:val="ListParagraph"/>
        <w:numPr>
          <w:ilvl w:val="0"/>
          <w:numId w:val="20"/>
        </w:numPr>
        <w:ind w:left="720"/>
        <w:rPr>
          <w:rFonts w:ascii="Arial" w:hAnsi="Arial" w:cs="Arial"/>
          <w:color w:val="000000"/>
          <w:sz w:val="24"/>
        </w:rPr>
      </w:pPr>
      <w:r w:rsidRPr="0002775E">
        <w:rPr>
          <w:rFonts w:ascii="Arial" w:hAnsi="Arial" w:cs="Arial"/>
          <w:color w:val="000000"/>
          <w:sz w:val="24"/>
        </w:rPr>
        <w:t>The DSL maintains up-to-date details of each child’s social worker and relevant virtual school headteachers.</w:t>
      </w:r>
    </w:p>
    <w:p w14:paraId="6E3C1F81" w14:textId="77777777" w:rsidR="0002775E" w:rsidRPr="0002775E" w:rsidRDefault="0002775E" w:rsidP="0002775E">
      <w:pPr>
        <w:pStyle w:val="ListParagraph"/>
        <w:rPr>
          <w:rFonts w:ascii="Arial" w:hAnsi="Arial" w:cs="Arial"/>
          <w:color w:val="000000"/>
          <w:sz w:val="24"/>
        </w:rPr>
      </w:pPr>
    </w:p>
    <w:p w14:paraId="08783DBC" w14:textId="2D34D0D2" w:rsidR="0002775E" w:rsidRPr="0002775E" w:rsidRDefault="0002775E" w:rsidP="0002775E">
      <w:pPr>
        <w:rPr>
          <w:rFonts w:ascii="Arial" w:hAnsi="Arial" w:cs="Arial"/>
          <w:color w:val="000000"/>
          <w:sz w:val="24"/>
        </w:rPr>
      </w:pPr>
      <w:r w:rsidRPr="0002775E">
        <w:rPr>
          <w:rFonts w:ascii="Arial" w:hAnsi="Arial" w:cs="Arial"/>
          <w:color w:val="000000"/>
          <w:sz w:val="24"/>
        </w:rPr>
        <w:t>The Headteacher is responsible for promoting the educational achievement of looked-after and previously looked-after children. As part of this role, the Headteacher will:</w:t>
      </w:r>
    </w:p>
    <w:p w14:paraId="54DDDA18" w14:textId="77777777" w:rsidR="0002775E" w:rsidRPr="0002775E" w:rsidRDefault="0002775E" w:rsidP="00834E28">
      <w:pPr>
        <w:pStyle w:val="ListParagraph"/>
        <w:numPr>
          <w:ilvl w:val="0"/>
          <w:numId w:val="21"/>
        </w:numPr>
        <w:ind w:left="720"/>
        <w:rPr>
          <w:rFonts w:ascii="Arial" w:hAnsi="Arial" w:cs="Arial"/>
          <w:color w:val="000000"/>
          <w:sz w:val="24"/>
        </w:rPr>
      </w:pPr>
      <w:r w:rsidRPr="0002775E">
        <w:rPr>
          <w:rFonts w:ascii="Arial" w:hAnsi="Arial" w:cs="Arial"/>
          <w:color w:val="000000"/>
          <w:sz w:val="24"/>
        </w:rPr>
        <w:t>Work in partnership with the DSL to ensure safeguarding concerns regarding looked-after and previously looked-after children are addressed swiftly and effectively;</w:t>
      </w:r>
    </w:p>
    <w:p w14:paraId="0EE5B934" w14:textId="77C4D2F4" w:rsidR="00E813BC" w:rsidRPr="0002775E" w:rsidRDefault="0002775E" w:rsidP="00834E28">
      <w:pPr>
        <w:pStyle w:val="ListParagraph"/>
        <w:numPr>
          <w:ilvl w:val="0"/>
          <w:numId w:val="21"/>
        </w:numPr>
        <w:ind w:left="720"/>
        <w:rPr>
          <w:rFonts w:ascii="Arial" w:hAnsi="Arial" w:cs="Arial"/>
          <w:color w:val="000000"/>
          <w:sz w:val="24"/>
        </w:rPr>
      </w:pPr>
      <w:r w:rsidRPr="0002775E">
        <w:rPr>
          <w:rFonts w:ascii="Arial" w:hAnsi="Arial" w:cs="Arial"/>
          <w:color w:val="000000"/>
          <w:sz w:val="24"/>
        </w:rPr>
        <w:t>Collaborate with virtual school heads to support and enhance the educational progress of these children.</w:t>
      </w:r>
    </w:p>
    <w:p w14:paraId="12BFC351" w14:textId="77777777" w:rsidR="002C3600" w:rsidRPr="00FC2519" w:rsidRDefault="002C3600" w:rsidP="00440494">
      <w:pPr>
        <w:spacing w:after="0" w:line="240" w:lineRule="auto"/>
        <w:ind w:left="993" w:right="40" w:hanging="561"/>
        <w:textAlignment w:val="baseline"/>
        <w:rPr>
          <w:rFonts w:ascii="Arial" w:eastAsia="Arial" w:hAnsi="Arial" w:cs="Arial"/>
          <w:color w:val="000000"/>
          <w:sz w:val="24"/>
          <w:szCs w:val="24"/>
        </w:rPr>
      </w:pPr>
    </w:p>
    <w:p w14:paraId="61B4BD69" w14:textId="4B798C3C" w:rsidR="002C3600" w:rsidRPr="00FC2519" w:rsidRDefault="00A3710D" w:rsidP="00BA29ED">
      <w:pPr>
        <w:spacing w:after="0" w:line="240" w:lineRule="auto"/>
        <w:ind w:right="40"/>
        <w:textAlignment w:val="baseline"/>
        <w:rPr>
          <w:rFonts w:ascii="Arial" w:eastAsia="Arial" w:hAnsi="Arial" w:cs="Arial"/>
          <w:b/>
          <w:color w:val="000000"/>
          <w:sz w:val="24"/>
          <w:szCs w:val="24"/>
        </w:rPr>
      </w:pPr>
      <w:r>
        <w:rPr>
          <w:rFonts w:ascii="Arial" w:eastAsia="Arial" w:hAnsi="Arial" w:cs="Arial"/>
          <w:b/>
          <w:color w:val="000000"/>
          <w:sz w:val="24"/>
          <w:szCs w:val="24"/>
        </w:rPr>
        <w:t>1</w:t>
      </w:r>
      <w:r w:rsidR="002644CA">
        <w:rPr>
          <w:rFonts w:ascii="Arial" w:eastAsia="Arial" w:hAnsi="Arial" w:cs="Arial"/>
          <w:b/>
          <w:color w:val="000000"/>
          <w:sz w:val="24"/>
          <w:szCs w:val="24"/>
        </w:rPr>
        <w:t>0</w:t>
      </w:r>
      <w:r w:rsidR="00BA29ED" w:rsidRPr="00FC2519">
        <w:rPr>
          <w:rFonts w:ascii="Arial" w:eastAsia="Arial" w:hAnsi="Arial" w:cs="Arial"/>
          <w:b/>
          <w:color w:val="000000"/>
          <w:sz w:val="24"/>
          <w:szCs w:val="24"/>
        </w:rPr>
        <w:t>.</w:t>
      </w:r>
      <w:r>
        <w:rPr>
          <w:rFonts w:ascii="Arial" w:eastAsia="Arial" w:hAnsi="Arial" w:cs="Arial"/>
          <w:b/>
          <w:color w:val="000000"/>
          <w:sz w:val="24"/>
          <w:szCs w:val="24"/>
        </w:rPr>
        <w:t xml:space="preserve"> </w:t>
      </w:r>
      <w:r>
        <w:rPr>
          <w:rFonts w:ascii="Arial" w:eastAsia="Arial" w:hAnsi="Arial" w:cs="Arial"/>
          <w:b/>
          <w:color w:val="000000"/>
          <w:sz w:val="24"/>
          <w:szCs w:val="24"/>
        </w:rPr>
        <w:tab/>
      </w:r>
      <w:r w:rsidR="002C3600" w:rsidRPr="00A3710D">
        <w:rPr>
          <w:rFonts w:ascii="Arial" w:eastAsia="Arial" w:hAnsi="Arial" w:cs="Arial"/>
          <w:b/>
          <w:color w:val="000000"/>
          <w:sz w:val="24"/>
          <w:szCs w:val="24"/>
        </w:rPr>
        <w:t>Whistleblowing</w:t>
      </w:r>
    </w:p>
    <w:p w14:paraId="1876B975" w14:textId="77777777" w:rsidR="00A3710D" w:rsidRDefault="00A3710D" w:rsidP="00BA29ED">
      <w:pPr>
        <w:spacing w:after="0" w:line="240" w:lineRule="auto"/>
        <w:ind w:right="40"/>
        <w:textAlignment w:val="baseline"/>
        <w:rPr>
          <w:rFonts w:ascii="Arial" w:eastAsia="Arial" w:hAnsi="Arial" w:cs="Arial"/>
          <w:color w:val="000000"/>
          <w:sz w:val="24"/>
          <w:szCs w:val="24"/>
        </w:rPr>
      </w:pPr>
    </w:p>
    <w:p w14:paraId="3AAAF316" w14:textId="1A420419" w:rsidR="002C3600" w:rsidRPr="00E474FE" w:rsidRDefault="000C297B" w:rsidP="000C297B">
      <w:r w:rsidRPr="000C297B">
        <w:rPr>
          <w:rFonts w:ascii="Arial" w:hAnsi="Arial" w:cs="Arial"/>
          <w:color w:val="000000"/>
          <w:sz w:val="24"/>
        </w:rPr>
        <w:t>Keys Group maintains a distinct Whistleblowing Policy addressing issues related to the safeguarding of pupils, encompassing concerns about inadequate or unsafe practices or possible failures. This policy is available for reference on RADAR.</w:t>
      </w:r>
    </w:p>
    <w:p w14:paraId="4B3C5EAB" w14:textId="77777777" w:rsidR="002C3600" w:rsidRPr="00FC2519" w:rsidRDefault="002C3600" w:rsidP="00440494">
      <w:pPr>
        <w:spacing w:after="0" w:line="240" w:lineRule="auto"/>
        <w:ind w:left="431" w:right="40"/>
        <w:textAlignment w:val="baseline"/>
        <w:rPr>
          <w:rFonts w:ascii="Arial" w:eastAsia="Arial" w:hAnsi="Arial" w:cs="Arial"/>
          <w:color w:val="000000"/>
          <w:spacing w:val="-3"/>
          <w:sz w:val="24"/>
          <w:szCs w:val="24"/>
        </w:rPr>
      </w:pPr>
    </w:p>
    <w:p w14:paraId="69EDB6E5" w14:textId="77777777" w:rsidR="00872C4E" w:rsidRPr="00872C4E" w:rsidRDefault="00872C4E" w:rsidP="00872C4E">
      <w:pPr>
        <w:rPr>
          <w:rFonts w:ascii="Arial" w:hAnsi="Arial" w:cs="Arial"/>
          <w:b/>
          <w:color w:val="000000"/>
          <w:sz w:val="24"/>
        </w:rPr>
      </w:pPr>
      <w:r w:rsidRPr="00872C4E">
        <w:rPr>
          <w:rFonts w:ascii="Arial" w:hAnsi="Arial" w:cs="Arial"/>
          <w:b/>
          <w:color w:val="000000"/>
          <w:sz w:val="24"/>
        </w:rPr>
        <w:t>11. Training</w:t>
      </w:r>
    </w:p>
    <w:p w14:paraId="49567D74" w14:textId="77777777" w:rsidR="00872C4E" w:rsidRPr="00872C4E" w:rsidRDefault="00872C4E" w:rsidP="00872C4E">
      <w:pPr>
        <w:rPr>
          <w:rFonts w:ascii="Arial" w:hAnsi="Arial" w:cs="Arial"/>
          <w:color w:val="000000"/>
          <w:sz w:val="24"/>
        </w:rPr>
      </w:pPr>
      <w:r w:rsidRPr="00872C4E">
        <w:rPr>
          <w:rFonts w:ascii="Arial" w:hAnsi="Arial" w:cs="Arial"/>
          <w:color w:val="000000"/>
          <w:sz w:val="24"/>
        </w:rPr>
        <w:t xml:space="preserve">Staff and governors should consult </w:t>
      </w:r>
      <w:r w:rsidRPr="00872C4E">
        <w:rPr>
          <w:rFonts w:ascii="Arial" w:hAnsi="Arial" w:cs="Arial"/>
          <w:i/>
          <w:color w:val="000000"/>
          <w:sz w:val="24"/>
        </w:rPr>
        <w:t>Appendix 9: Checklist for Governors</w:t>
      </w:r>
      <w:r w:rsidRPr="00872C4E">
        <w:rPr>
          <w:rFonts w:ascii="Arial" w:hAnsi="Arial" w:cs="Arial"/>
          <w:color w:val="000000"/>
          <w:sz w:val="24"/>
        </w:rPr>
        <w:t>, which outlines statutory duties and procedural requirements for induction and refresher training.</w:t>
      </w:r>
    </w:p>
    <w:p w14:paraId="673302CE" w14:textId="77777777" w:rsidR="00872C4E" w:rsidRPr="00872C4E" w:rsidRDefault="00872C4E" w:rsidP="00872C4E">
      <w:pPr>
        <w:rPr>
          <w:rFonts w:ascii="Arial" w:hAnsi="Arial" w:cs="Arial"/>
          <w:b/>
          <w:color w:val="000000"/>
          <w:sz w:val="24"/>
        </w:rPr>
      </w:pPr>
      <w:r w:rsidRPr="00872C4E">
        <w:rPr>
          <w:rFonts w:ascii="Arial" w:hAnsi="Arial" w:cs="Arial"/>
          <w:b/>
          <w:color w:val="000000"/>
          <w:sz w:val="24"/>
        </w:rPr>
        <w:t>11.1 All staff</w:t>
      </w:r>
    </w:p>
    <w:p w14:paraId="277FA5C0" w14:textId="77777777" w:rsidR="00872C4E" w:rsidRPr="00872C4E" w:rsidRDefault="00872C4E" w:rsidP="00872C4E">
      <w:pPr>
        <w:rPr>
          <w:rFonts w:ascii="Arial" w:hAnsi="Arial" w:cs="Arial"/>
          <w:color w:val="000000"/>
          <w:sz w:val="24"/>
        </w:rPr>
      </w:pPr>
      <w:r w:rsidRPr="00872C4E">
        <w:rPr>
          <w:rFonts w:ascii="Arial" w:hAnsi="Arial" w:cs="Arial"/>
          <w:color w:val="000000"/>
          <w:sz w:val="24"/>
        </w:rPr>
        <w:t>All staff participate in safeguarding and child protection training as part of their induction, including training related to whistleblowing procedures and online safety, to ensure familiarity with the school’s safeguarding systems and responsibilities, as well as recognition of potential indicators of abuse or neglect.</w:t>
      </w:r>
    </w:p>
    <w:p w14:paraId="2019C788" w14:textId="77777777" w:rsidR="00872C4E" w:rsidRPr="00872C4E" w:rsidRDefault="00872C4E" w:rsidP="00872C4E">
      <w:pPr>
        <w:rPr>
          <w:rFonts w:ascii="Arial" w:hAnsi="Arial" w:cs="Arial"/>
          <w:color w:val="000000"/>
          <w:sz w:val="24"/>
        </w:rPr>
      </w:pPr>
      <w:r w:rsidRPr="00872C4E">
        <w:rPr>
          <w:rFonts w:ascii="Arial" w:hAnsi="Arial" w:cs="Arial"/>
          <w:color w:val="000000"/>
          <w:sz w:val="24"/>
        </w:rPr>
        <w:t>Training is updated regularly and designed to:</w:t>
      </w:r>
    </w:p>
    <w:p w14:paraId="12A92D5F" w14:textId="77777777" w:rsidR="00872C4E" w:rsidRPr="00872C4E" w:rsidRDefault="00872C4E" w:rsidP="00834E28">
      <w:pPr>
        <w:pStyle w:val="ListParagraph"/>
        <w:numPr>
          <w:ilvl w:val="0"/>
          <w:numId w:val="22"/>
        </w:numPr>
        <w:ind w:left="720"/>
        <w:rPr>
          <w:rFonts w:ascii="Arial" w:hAnsi="Arial" w:cs="Arial"/>
          <w:color w:val="000000"/>
          <w:sz w:val="24"/>
        </w:rPr>
      </w:pPr>
      <w:r w:rsidRPr="00872C4E">
        <w:rPr>
          <w:rFonts w:ascii="Arial" w:hAnsi="Arial" w:cs="Arial"/>
          <w:color w:val="000000"/>
          <w:sz w:val="24"/>
        </w:rPr>
        <w:t>Be embedded within the whole-school safeguarding policy, wider staff training, and curriculum planning.</w:t>
      </w:r>
    </w:p>
    <w:p w14:paraId="7820B02B" w14:textId="77777777" w:rsidR="00872C4E" w:rsidRPr="00872C4E" w:rsidRDefault="00872C4E" w:rsidP="00834E28">
      <w:pPr>
        <w:pStyle w:val="ListParagraph"/>
        <w:numPr>
          <w:ilvl w:val="0"/>
          <w:numId w:val="22"/>
        </w:numPr>
        <w:ind w:left="720"/>
        <w:rPr>
          <w:rFonts w:ascii="Arial" w:hAnsi="Arial" w:cs="Arial"/>
          <w:color w:val="000000"/>
          <w:sz w:val="24"/>
        </w:rPr>
      </w:pPr>
      <w:r w:rsidRPr="00872C4E">
        <w:rPr>
          <w:rFonts w:ascii="Arial" w:hAnsi="Arial" w:cs="Arial"/>
          <w:color w:val="000000"/>
          <w:sz w:val="24"/>
        </w:rPr>
        <w:t>Align with the guidance provided by safeguarding partners.</w:t>
      </w:r>
    </w:p>
    <w:p w14:paraId="749F07C6" w14:textId="77777777" w:rsidR="00872C4E" w:rsidRPr="00872C4E" w:rsidRDefault="00872C4E" w:rsidP="00834E28">
      <w:pPr>
        <w:pStyle w:val="ListParagraph"/>
        <w:numPr>
          <w:ilvl w:val="0"/>
          <w:numId w:val="22"/>
        </w:numPr>
        <w:ind w:left="720"/>
        <w:rPr>
          <w:rFonts w:ascii="Arial" w:hAnsi="Arial" w:cs="Arial"/>
          <w:color w:val="000000"/>
          <w:sz w:val="24"/>
        </w:rPr>
      </w:pPr>
      <w:r w:rsidRPr="00872C4E">
        <w:rPr>
          <w:rFonts w:ascii="Arial" w:hAnsi="Arial" w:cs="Arial"/>
          <w:color w:val="000000"/>
          <w:sz w:val="24"/>
        </w:rPr>
        <w:lastRenderedPageBreak/>
        <w:t>Address online safety expectations, roles, and responsibilities regarding filtering and monitoring.</w:t>
      </w:r>
    </w:p>
    <w:p w14:paraId="5B5D2D8F" w14:textId="77777777" w:rsidR="00872C4E" w:rsidRPr="00872C4E" w:rsidRDefault="00872C4E" w:rsidP="00834E28">
      <w:pPr>
        <w:pStyle w:val="ListParagraph"/>
        <w:numPr>
          <w:ilvl w:val="0"/>
          <w:numId w:val="22"/>
        </w:numPr>
        <w:ind w:left="720"/>
        <w:rPr>
          <w:rFonts w:ascii="Arial" w:hAnsi="Arial" w:cs="Arial"/>
          <w:color w:val="000000"/>
          <w:sz w:val="24"/>
        </w:rPr>
      </w:pPr>
      <w:r w:rsidRPr="00872C4E">
        <w:rPr>
          <w:rFonts w:ascii="Arial" w:hAnsi="Arial" w:cs="Arial"/>
          <w:color w:val="000000"/>
          <w:sz w:val="24"/>
        </w:rPr>
        <w:t>Reference Teachers’ Standards, supporting expectations that all teachers:</w:t>
      </w:r>
    </w:p>
    <w:p w14:paraId="4E4B7214" w14:textId="77777777" w:rsidR="00872C4E" w:rsidRPr="00872C4E" w:rsidRDefault="00872C4E" w:rsidP="00834E28">
      <w:pPr>
        <w:pStyle w:val="ListParagraph"/>
        <w:numPr>
          <w:ilvl w:val="0"/>
          <w:numId w:val="22"/>
        </w:numPr>
        <w:rPr>
          <w:rFonts w:ascii="Arial" w:hAnsi="Arial" w:cs="Arial"/>
          <w:color w:val="000000"/>
          <w:sz w:val="24"/>
        </w:rPr>
      </w:pPr>
      <w:r w:rsidRPr="00872C4E">
        <w:rPr>
          <w:rFonts w:ascii="Arial" w:hAnsi="Arial" w:cs="Arial"/>
          <w:color w:val="000000"/>
          <w:sz w:val="24"/>
        </w:rPr>
        <w:t>Manage behaviour appropriately to maintain a safe environment.</w:t>
      </w:r>
    </w:p>
    <w:p w14:paraId="454215FE" w14:textId="77777777" w:rsidR="00872C4E" w:rsidRPr="00872C4E" w:rsidRDefault="00872C4E" w:rsidP="00834E28">
      <w:pPr>
        <w:pStyle w:val="ListParagraph"/>
        <w:numPr>
          <w:ilvl w:val="0"/>
          <w:numId w:val="22"/>
        </w:numPr>
        <w:rPr>
          <w:rFonts w:ascii="Arial" w:hAnsi="Arial" w:cs="Arial"/>
          <w:color w:val="000000"/>
          <w:sz w:val="24"/>
        </w:rPr>
      </w:pPr>
      <w:r w:rsidRPr="00872C4E">
        <w:rPr>
          <w:rFonts w:ascii="Arial" w:hAnsi="Arial" w:cs="Arial"/>
          <w:color w:val="000000"/>
          <w:sz w:val="24"/>
        </w:rPr>
        <w:t>Understand the needs of all pupils.</w:t>
      </w:r>
    </w:p>
    <w:p w14:paraId="5D369140" w14:textId="77777777" w:rsidR="00872C4E" w:rsidRPr="00872C4E" w:rsidRDefault="00872C4E" w:rsidP="00872C4E">
      <w:pPr>
        <w:rPr>
          <w:rFonts w:ascii="Arial" w:hAnsi="Arial" w:cs="Arial"/>
          <w:color w:val="000000"/>
          <w:sz w:val="24"/>
        </w:rPr>
      </w:pPr>
      <w:r w:rsidRPr="00872C4E">
        <w:rPr>
          <w:rFonts w:ascii="Arial" w:hAnsi="Arial" w:cs="Arial"/>
          <w:color w:val="000000"/>
          <w:sz w:val="24"/>
        </w:rPr>
        <w:t xml:space="preserve">All staff complete training on the government’s anti-radicalisation strategy, </w:t>
      </w:r>
      <w:r w:rsidRPr="00872C4E">
        <w:rPr>
          <w:rFonts w:ascii="Arial" w:hAnsi="Arial" w:cs="Arial"/>
          <w:i/>
          <w:color w:val="000000"/>
          <w:sz w:val="24"/>
        </w:rPr>
        <w:t>Prevent</w:t>
      </w:r>
      <w:r w:rsidRPr="00872C4E">
        <w:rPr>
          <w:rFonts w:ascii="Arial" w:hAnsi="Arial" w:cs="Arial"/>
          <w:color w:val="000000"/>
          <w:sz w:val="24"/>
        </w:rPr>
        <w:t>, aimed at recognizing children at risk of involvement in terrorism and addressing extremist ideas.</w:t>
      </w:r>
    </w:p>
    <w:p w14:paraId="1682FBAA" w14:textId="77777777" w:rsidR="00872C4E" w:rsidRPr="00872C4E" w:rsidRDefault="00872C4E" w:rsidP="00872C4E">
      <w:pPr>
        <w:rPr>
          <w:rFonts w:ascii="Arial" w:hAnsi="Arial" w:cs="Arial"/>
          <w:color w:val="000000"/>
          <w:sz w:val="24"/>
        </w:rPr>
      </w:pPr>
      <w:r w:rsidRPr="00872C4E">
        <w:rPr>
          <w:rFonts w:ascii="Arial" w:hAnsi="Arial" w:cs="Arial"/>
          <w:color w:val="000000"/>
          <w:sz w:val="24"/>
        </w:rPr>
        <w:t>Ongoing safeguarding and child protection updates, including topics on online safety, are provided as needed, and at least annually (for example, via emails, e-bulletins, or staff meetings).</w:t>
      </w:r>
    </w:p>
    <w:p w14:paraId="1CEA236C" w14:textId="77777777" w:rsidR="00872C4E" w:rsidRPr="00872C4E" w:rsidRDefault="00872C4E" w:rsidP="00872C4E">
      <w:pPr>
        <w:rPr>
          <w:rFonts w:ascii="Arial" w:hAnsi="Arial" w:cs="Arial"/>
          <w:color w:val="000000"/>
          <w:sz w:val="24"/>
        </w:rPr>
      </w:pPr>
      <w:r w:rsidRPr="00872C4E">
        <w:rPr>
          <w:rFonts w:ascii="Arial" w:hAnsi="Arial" w:cs="Arial"/>
          <w:color w:val="000000"/>
          <w:sz w:val="24"/>
        </w:rPr>
        <w:t>Volunteers receive relevant training where applicable.</w:t>
      </w:r>
    </w:p>
    <w:p w14:paraId="4E44A2EA" w14:textId="77777777" w:rsidR="00872C4E" w:rsidRPr="00872C4E" w:rsidRDefault="00872C4E" w:rsidP="00872C4E">
      <w:pPr>
        <w:rPr>
          <w:rFonts w:ascii="Arial" w:hAnsi="Arial" w:cs="Arial"/>
          <w:b/>
        </w:rPr>
      </w:pPr>
      <w:r w:rsidRPr="00872C4E">
        <w:rPr>
          <w:rFonts w:ascii="Arial" w:hAnsi="Arial" w:cs="Arial"/>
          <w:b/>
        </w:rPr>
        <w:t>11.2 The DSL and Deputy DSLs</w:t>
      </w:r>
    </w:p>
    <w:p w14:paraId="08635BE9" w14:textId="77777777" w:rsidR="00872C4E" w:rsidRPr="00872C4E" w:rsidRDefault="00872C4E" w:rsidP="00872C4E">
      <w:pPr>
        <w:rPr>
          <w:rFonts w:ascii="Arial" w:hAnsi="Arial" w:cs="Arial"/>
          <w:color w:val="000000"/>
          <w:sz w:val="24"/>
        </w:rPr>
      </w:pPr>
      <w:r w:rsidRPr="00872C4E">
        <w:rPr>
          <w:rFonts w:ascii="Arial" w:hAnsi="Arial" w:cs="Arial"/>
          <w:color w:val="000000"/>
          <w:sz w:val="24"/>
        </w:rPr>
        <w:t>The Designated Safeguarding Lead (DSL) and Deputy DSL undertake Level 3 child protection and safeguarding training at least every two years.</w:t>
      </w:r>
    </w:p>
    <w:p w14:paraId="380B4273" w14:textId="77777777" w:rsidR="00872C4E" w:rsidRPr="00872C4E" w:rsidRDefault="00872C4E" w:rsidP="00872C4E">
      <w:pPr>
        <w:rPr>
          <w:rFonts w:ascii="Arial" w:hAnsi="Arial" w:cs="Arial"/>
          <w:color w:val="000000"/>
          <w:sz w:val="24"/>
        </w:rPr>
      </w:pPr>
      <w:r w:rsidRPr="00872C4E">
        <w:rPr>
          <w:rFonts w:ascii="Arial" w:hAnsi="Arial" w:cs="Arial"/>
          <w:color w:val="000000"/>
          <w:sz w:val="24"/>
        </w:rPr>
        <w:t>They also update their knowledge and skills regularly, at least annually, using resources such as e-bulletins, networking with other DSLs, attending Keys Education DSL events, or reviewing current safeguarding developments.</w:t>
      </w:r>
    </w:p>
    <w:p w14:paraId="2611D30D" w14:textId="77777777" w:rsidR="00872C4E" w:rsidRPr="00872C4E" w:rsidRDefault="00872C4E" w:rsidP="00872C4E">
      <w:pPr>
        <w:rPr>
          <w:rFonts w:ascii="Arial" w:hAnsi="Arial" w:cs="Arial"/>
          <w:color w:val="000000"/>
          <w:sz w:val="24"/>
        </w:rPr>
      </w:pPr>
      <w:r w:rsidRPr="00872C4E">
        <w:rPr>
          <w:rFonts w:ascii="Arial" w:hAnsi="Arial" w:cs="Arial"/>
          <w:color w:val="000000"/>
          <w:sz w:val="24"/>
        </w:rPr>
        <w:t>Prevent awareness training is also completed by the DSL and Deputy DSL.</w:t>
      </w:r>
    </w:p>
    <w:p w14:paraId="468A7F65" w14:textId="77777777" w:rsidR="00872C4E" w:rsidRPr="00872C4E" w:rsidRDefault="00872C4E" w:rsidP="00872C4E">
      <w:pPr>
        <w:rPr>
          <w:rFonts w:ascii="Arial" w:hAnsi="Arial" w:cs="Arial"/>
          <w:b/>
        </w:rPr>
      </w:pPr>
      <w:r w:rsidRPr="00872C4E">
        <w:rPr>
          <w:rFonts w:ascii="Arial" w:hAnsi="Arial" w:cs="Arial"/>
          <w:b/>
        </w:rPr>
        <w:t>11.3 Governors</w:t>
      </w:r>
    </w:p>
    <w:p w14:paraId="43AB71F5" w14:textId="77777777" w:rsidR="00872C4E" w:rsidRPr="00872C4E" w:rsidRDefault="00872C4E" w:rsidP="00872C4E">
      <w:pPr>
        <w:rPr>
          <w:rFonts w:ascii="Arial" w:hAnsi="Arial" w:cs="Arial"/>
          <w:color w:val="000000"/>
          <w:sz w:val="24"/>
        </w:rPr>
      </w:pPr>
      <w:r w:rsidRPr="00872C4E">
        <w:rPr>
          <w:rFonts w:ascii="Arial" w:hAnsi="Arial" w:cs="Arial"/>
          <w:color w:val="000000"/>
          <w:sz w:val="24"/>
        </w:rPr>
        <w:t>All governors complete at least Level 3 safeguarding and child protection training (including online safety) during their induction, with regular updates. This ensures they:</w:t>
      </w:r>
    </w:p>
    <w:p w14:paraId="15E11B2C" w14:textId="77777777" w:rsidR="00872C4E" w:rsidRPr="00872C4E" w:rsidRDefault="00872C4E" w:rsidP="00834E28">
      <w:pPr>
        <w:pStyle w:val="ListParagraph"/>
        <w:numPr>
          <w:ilvl w:val="0"/>
          <w:numId w:val="23"/>
        </w:numPr>
        <w:ind w:left="720"/>
        <w:rPr>
          <w:rFonts w:ascii="Arial" w:hAnsi="Arial" w:cs="Arial"/>
          <w:color w:val="000000"/>
          <w:sz w:val="24"/>
        </w:rPr>
      </w:pPr>
      <w:r w:rsidRPr="00872C4E">
        <w:rPr>
          <w:rFonts w:ascii="Arial" w:hAnsi="Arial" w:cs="Arial"/>
          <w:color w:val="000000"/>
          <w:sz w:val="24"/>
        </w:rPr>
        <w:t>Possess the necessary knowledge and information to perform their functions and understand their responsibilities, including providing strategic challenge.</w:t>
      </w:r>
    </w:p>
    <w:p w14:paraId="1A7A7D20" w14:textId="77777777" w:rsidR="00872C4E" w:rsidRPr="00872C4E" w:rsidRDefault="00872C4E" w:rsidP="00834E28">
      <w:pPr>
        <w:pStyle w:val="ListParagraph"/>
        <w:numPr>
          <w:ilvl w:val="0"/>
          <w:numId w:val="23"/>
        </w:numPr>
        <w:ind w:left="720"/>
        <w:rPr>
          <w:rFonts w:ascii="Arial" w:hAnsi="Arial" w:cs="Arial"/>
          <w:color w:val="000000"/>
          <w:sz w:val="24"/>
        </w:rPr>
      </w:pPr>
      <w:r w:rsidRPr="00872C4E">
        <w:rPr>
          <w:rFonts w:ascii="Arial" w:hAnsi="Arial" w:cs="Arial"/>
          <w:color w:val="000000"/>
          <w:sz w:val="24"/>
        </w:rPr>
        <w:t>Can confirm that safeguarding policies and procedures are effective in delivering a comprehensive approach to safeguarding.</w:t>
      </w:r>
    </w:p>
    <w:p w14:paraId="55AE5036" w14:textId="77777777" w:rsidR="00872C4E" w:rsidRPr="00872C4E" w:rsidRDefault="00872C4E" w:rsidP="00872C4E">
      <w:pPr>
        <w:rPr>
          <w:rFonts w:ascii="Arial" w:hAnsi="Arial" w:cs="Arial"/>
          <w:color w:val="000000"/>
          <w:sz w:val="24"/>
        </w:rPr>
      </w:pPr>
      <w:r w:rsidRPr="00872C4E">
        <w:rPr>
          <w:rFonts w:ascii="Arial" w:hAnsi="Arial" w:cs="Arial"/>
          <w:color w:val="000000"/>
          <w:sz w:val="24"/>
        </w:rPr>
        <w:t>The Chair of Governors receives additional training in managing allegations, as they may need to act as the ‘case manager’ if an allegation is made against the Headteacher.</w:t>
      </w:r>
    </w:p>
    <w:p w14:paraId="493F9E4F" w14:textId="77777777" w:rsidR="00872C4E" w:rsidRPr="00872C4E" w:rsidRDefault="00872C4E" w:rsidP="00872C4E">
      <w:pPr>
        <w:rPr>
          <w:rFonts w:ascii="Arial" w:hAnsi="Arial" w:cs="Arial"/>
          <w:b/>
          <w:color w:val="000000"/>
          <w:sz w:val="24"/>
        </w:rPr>
      </w:pPr>
      <w:r w:rsidRPr="00872C4E">
        <w:rPr>
          <w:rFonts w:ascii="Arial" w:hAnsi="Arial" w:cs="Arial"/>
          <w:b/>
          <w:color w:val="000000"/>
          <w:sz w:val="24"/>
        </w:rPr>
        <w:t>11.4 Recruitment – interview panels</w:t>
      </w:r>
    </w:p>
    <w:p w14:paraId="3A792DFF" w14:textId="77777777" w:rsidR="00872C4E" w:rsidRPr="00872C4E" w:rsidRDefault="00872C4E" w:rsidP="00872C4E">
      <w:pPr>
        <w:rPr>
          <w:rFonts w:ascii="Arial" w:hAnsi="Arial" w:cs="Arial"/>
          <w:color w:val="000000"/>
          <w:sz w:val="24"/>
        </w:rPr>
      </w:pPr>
      <w:r w:rsidRPr="00872C4E">
        <w:rPr>
          <w:rFonts w:ascii="Arial" w:hAnsi="Arial" w:cs="Arial"/>
          <w:color w:val="000000"/>
          <w:sz w:val="24"/>
        </w:rPr>
        <w:t>At least one member of every interview panel completes safer recruitment training, which covers at minimum the contents of Keeping Children Safe in Education and complies with local safeguarding procedures.</w:t>
      </w:r>
    </w:p>
    <w:p w14:paraId="61272E69" w14:textId="77777777" w:rsidR="00872C4E" w:rsidRPr="00872C4E" w:rsidRDefault="00872C4E" w:rsidP="00872C4E">
      <w:pPr>
        <w:rPr>
          <w:rFonts w:ascii="Arial" w:hAnsi="Arial" w:cs="Arial"/>
          <w:b/>
          <w:color w:val="000000"/>
          <w:sz w:val="24"/>
        </w:rPr>
      </w:pPr>
      <w:r w:rsidRPr="00872C4E">
        <w:rPr>
          <w:rFonts w:ascii="Arial" w:hAnsi="Arial" w:cs="Arial"/>
          <w:b/>
          <w:color w:val="000000"/>
          <w:sz w:val="24"/>
        </w:rPr>
        <w:t>11.5 Staff who have contact with pupils and families</w:t>
      </w:r>
    </w:p>
    <w:p w14:paraId="1B9D97C3" w14:textId="4294CA71" w:rsidR="002C3600" w:rsidRDefault="00872C4E" w:rsidP="00872C4E">
      <w:pPr>
        <w:rPr>
          <w:rFonts w:ascii="Arial" w:hAnsi="Arial" w:cs="Arial"/>
          <w:color w:val="000000"/>
          <w:sz w:val="24"/>
        </w:rPr>
      </w:pPr>
      <w:r w:rsidRPr="00872C4E">
        <w:rPr>
          <w:rFonts w:ascii="Arial" w:hAnsi="Arial" w:cs="Arial"/>
          <w:color w:val="000000"/>
          <w:sz w:val="24"/>
        </w:rPr>
        <w:t>Staff working directly with children and families participate in supervision sessions with their line manager. These sessions offer support, coaching, training, promote the interests of children, and provide opportunities for confidential discussions of sensitive issues.</w:t>
      </w:r>
    </w:p>
    <w:p w14:paraId="44457EC1" w14:textId="77777777" w:rsidR="00872C4E" w:rsidRPr="00872C4E" w:rsidRDefault="00872C4E" w:rsidP="00872C4E">
      <w:pPr>
        <w:rPr>
          <w:rFonts w:ascii="Arial" w:hAnsi="Arial" w:cs="Arial"/>
          <w:color w:val="000000"/>
          <w:sz w:val="24"/>
        </w:rPr>
      </w:pPr>
    </w:p>
    <w:p w14:paraId="644CEC2E" w14:textId="77777777" w:rsidR="002C3600" w:rsidRPr="00FC2519" w:rsidRDefault="002C3600" w:rsidP="00440494">
      <w:pPr>
        <w:spacing w:after="0" w:line="240" w:lineRule="auto"/>
        <w:ind w:left="993"/>
        <w:textAlignment w:val="baseline"/>
        <w:rPr>
          <w:rFonts w:ascii="Arial" w:eastAsia="Arial" w:hAnsi="Arial" w:cs="Arial"/>
          <w:color w:val="000000"/>
          <w:sz w:val="24"/>
          <w:szCs w:val="24"/>
        </w:rPr>
      </w:pPr>
    </w:p>
    <w:p w14:paraId="760D8BA1" w14:textId="3E1A99D2" w:rsidR="002C3600" w:rsidRPr="00FC2519" w:rsidRDefault="002C3600" w:rsidP="00440494">
      <w:pPr>
        <w:spacing w:after="0" w:line="240" w:lineRule="auto"/>
        <w:ind w:left="426" w:hanging="426"/>
        <w:textAlignment w:val="baseline"/>
        <w:rPr>
          <w:rFonts w:ascii="Arial" w:eastAsia="Arial" w:hAnsi="Arial" w:cs="Arial"/>
          <w:b/>
          <w:color w:val="000000"/>
          <w:sz w:val="24"/>
          <w:szCs w:val="24"/>
        </w:rPr>
      </w:pPr>
      <w:r w:rsidRPr="00FC2519">
        <w:rPr>
          <w:rFonts w:ascii="Arial" w:eastAsia="Arial" w:hAnsi="Arial" w:cs="Arial"/>
          <w:b/>
          <w:color w:val="000000"/>
          <w:sz w:val="24"/>
          <w:szCs w:val="24"/>
        </w:rPr>
        <w:lastRenderedPageBreak/>
        <w:t>1</w:t>
      </w:r>
      <w:r w:rsidR="0051674C">
        <w:rPr>
          <w:rFonts w:ascii="Arial" w:eastAsia="Arial" w:hAnsi="Arial" w:cs="Arial"/>
          <w:b/>
          <w:color w:val="000000"/>
          <w:sz w:val="24"/>
          <w:szCs w:val="24"/>
        </w:rPr>
        <w:t>2</w:t>
      </w:r>
      <w:r w:rsidRPr="00FC2519">
        <w:rPr>
          <w:rFonts w:ascii="Arial" w:eastAsia="Arial" w:hAnsi="Arial" w:cs="Arial"/>
          <w:b/>
          <w:color w:val="000000"/>
          <w:sz w:val="24"/>
          <w:szCs w:val="24"/>
        </w:rPr>
        <w:t xml:space="preserve">. </w:t>
      </w:r>
      <w:r w:rsidRPr="00FC2519">
        <w:rPr>
          <w:rFonts w:ascii="Arial" w:eastAsia="Arial" w:hAnsi="Arial" w:cs="Arial"/>
          <w:b/>
          <w:color w:val="000000"/>
          <w:sz w:val="24"/>
          <w:szCs w:val="24"/>
        </w:rPr>
        <w:tab/>
        <w:t>Monitoring Arrangements</w:t>
      </w:r>
    </w:p>
    <w:p w14:paraId="00B2A76A" w14:textId="77777777" w:rsidR="002C3600" w:rsidRPr="00FC2519" w:rsidRDefault="002C3600" w:rsidP="00682E12">
      <w:pPr>
        <w:spacing w:after="0" w:line="240" w:lineRule="auto"/>
        <w:textAlignment w:val="baseline"/>
        <w:rPr>
          <w:rFonts w:ascii="Arial" w:eastAsia="Arial" w:hAnsi="Arial" w:cs="Arial"/>
          <w:color w:val="000000"/>
          <w:sz w:val="24"/>
          <w:szCs w:val="24"/>
        </w:rPr>
      </w:pPr>
      <w:r w:rsidRPr="00FC2519">
        <w:rPr>
          <w:rFonts w:ascii="Arial" w:eastAsia="Arial" w:hAnsi="Arial" w:cs="Arial"/>
          <w:color w:val="000000"/>
          <w:sz w:val="24"/>
          <w:szCs w:val="24"/>
        </w:rPr>
        <w:t xml:space="preserve">This policy will be reviewed </w:t>
      </w:r>
      <w:r w:rsidRPr="00FC2519">
        <w:rPr>
          <w:rFonts w:ascii="Arial" w:eastAsia="Arial" w:hAnsi="Arial" w:cs="Arial"/>
          <w:b/>
          <w:color w:val="000000"/>
          <w:sz w:val="24"/>
          <w:szCs w:val="24"/>
        </w:rPr>
        <w:t xml:space="preserve">annually </w:t>
      </w:r>
      <w:r w:rsidRPr="00FC2519">
        <w:rPr>
          <w:rFonts w:ascii="Arial" w:eastAsia="Arial" w:hAnsi="Arial" w:cs="Arial"/>
          <w:color w:val="000000"/>
          <w:sz w:val="24"/>
          <w:szCs w:val="24"/>
        </w:rPr>
        <w:t>by the Keys Group and the Head Teacher</w:t>
      </w:r>
    </w:p>
    <w:p w14:paraId="60CD2DCD" w14:textId="77777777" w:rsidR="002C3600" w:rsidRPr="00FC2519" w:rsidRDefault="002C3600" w:rsidP="00682E12">
      <w:pPr>
        <w:spacing w:after="0" w:line="240" w:lineRule="auto"/>
        <w:textAlignment w:val="baseline"/>
        <w:rPr>
          <w:rFonts w:ascii="Arial" w:eastAsia="Arial" w:hAnsi="Arial" w:cs="Arial"/>
          <w:color w:val="000000"/>
          <w:sz w:val="24"/>
          <w:szCs w:val="24"/>
        </w:rPr>
      </w:pPr>
    </w:p>
    <w:p w14:paraId="3A62F654" w14:textId="77777777" w:rsidR="002C3600" w:rsidRPr="00FC2519" w:rsidRDefault="002C3600" w:rsidP="00682E12">
      <w:pPr>
        <w:spacing w:after="0" w:line="240" w:lineRule="auto"/>
        <w:textAlignment w:val="baseline"/>
        <w:rPr>
          <w:rFonts w:ascii="Arial" w:eastAsia="Arial" w:hAnsi="Arial" w:cs="Arial"/>
          <w:color w:val="000000"/>
          <w:sz w:val="24"/>
          <w:szCs w:val="24"/>
        </w:rPr>
      </w:pPr>
      <w:r w:rsidRPr="00FC2519">
        <w:rPr>
          <w:rFonts w:ascii="Arial" w:eastAsia="Arial" w:hAnsi="Arial" w:cs="Arial"/>
          <w:color w:val="000000"/>
          <w:sz w:val="24"/>
          <w:szCs w:val="24"/>
        </w:rPr>
        <w:t>At every review, it will be approved by the full governing board.</w:t>
      </w:r>
    </w:p>
    <w:p w14:paraId="0190C631" w14:textId="77777777" w:rsidR="003E3E97" w:rsidRPr="00FC2519" w:rsidRDefault="003E3E97" w:rsidP="002C3600">
      <w:pPr>
        <w:spacing w:before="256" w:after="7966" w:line="252" w:lineRule="exact"/>
        <w:rPr>
          <w:rFonts w:ascii="Arial" w:hAnsi="Arial" w:cs="Arial"/>
          <w:sz w:val="24"/>
          <w:szCs w:val="24"/>
        </w:rPr>
        <w:sectPr w:rsidR="003E3E97" w:rsidRPr="00FC2519" w:rsidSect="00631543">
          <w:pgSz w:w="11904" w:h="16843"/>
          <w:pgMar w:top="260" w:right="1364" w:bottom="121" w:left="1000" w:header="720" w:footer="57" w:gutter="0"/>
          <w:cols w:space="720"/>
          <w:docGrid w:linePitch="299"/>
        </w:sectPr>
      </w:pPr>
    </w:p>
    <w:p w14:paraId="2A0FF8D4" w14:textId="77777777" w:rsidR="002C3600" w:rsidRPr="00FC2519" w:rsidRDefault="002C3600" w:rsidP="002C3600">
      <w:pPr>
        <w:rPr>
          <w:rFonts w:ascii="Arial" w:hAnsi="Arial" w:cs="Arial"/>
          <w:sz w:val="24"/>
          <w:szCs w:val="24"/>
        </w:rPr>
        <w:sectPr w:rsidR="002C3600" w:rsidRPr="00FC2519">
          <w:type w:val="continuous"/>
          <w:pgSz w:w="11904" w:h="16843"/>
          <w:pgMar w:top="260" w:right="1304" w:bottom="121" w:left="1060" w:header="720" w:footer="720" w:gutter="0"/>
          <w:cols w:space="720"/>
        </w:sectPr>
      </w:pPr>
    </w:p>
    <w:p w14:paraId="64083522" w14:textId="77777777" w:rsidR="006A1A87" w:rsidRPr="006A1A87" w:rsidRDefault="006A1A87" w:rsidP="006A1A87">
      <w:pPr>
        <w:rPr>
          <w:rFonts w:ascii="Arial" w:hAnsi="Arial" w:cs="Arial"/>
          <w:b/>
          <w:color w:val="000000"/>
          <w:sz w:val="24"/>
          <w:szCs w:val="24"/>
        </w:rPr>
      </w:pPr>
      <w:r w:rsidRPr="006A1A87">
        <w:rPr>
          <w:rFonts w:ascii="Arial" w:hAnsi="Arial" w:cs="Arial"/>
          <w:b/>
          <w:color w:val="000000"/>
          <w:sz w:val="24"/>
          <w:szCs w:val="24"/>
        </w:rPr>
        <w:lastRenderedPageBreak/>
        <w:t>Appendix 1: Procedures for Reporting and Recording</w:t>
      </w:r>
    </w:p>
    <w:p w14:paraId="61578481" w14:textId="77777777" w:rsidR="006A1A87" w:rsidRPr="006A1A87" w:rsidRDefault="006A1A87" w:rsidP="006A1A87">
      <w:pPr>
        <w:rPr>
          <w:rFonts w:ascii="Arial" w:hAnsi="Arial" w:cs="Arial"/>
          <w:b/>
          <w:sz w:val="24"/>
          <w:szCs w:val="24"/>
        </w:rPr>
      </w:pPr>
      <w:r w:rsidRPr="006A1A87">
        <w:rPr>
          <w:rFonts w:ascii="Arial" w:hAnsi="Arial" w:cs="Arial"/>
          <w:b/>
          <w:sz w:val="24"/>
          <w:szCs w:val="24"/>
        </w:rPr>
        <w:t xml:space="preserve">Recognising Abuse and </w:t>
      </w:r>
      <w:proofErr w:type="gramStart"/>
      <w:r w:rsidRPr="006A1A87">
        <w:rPr>
          <w:rFonts w:ascii="Arial" w:hAnsi="Arial" w:cs="Arial"/>
          <w:b/>
          <w:sz w:val="24"/>
          <w:szCs w:val="24"/>
        </w:rPr>
        <w:t>Taking Action</w:t>
      </w:r>
      <w:proofErr w:type="gramEnd"/>
    </w:p>
    <w:p w14:paraId="5BBBB018"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All staff members, volunteers, and governors are required to adhere to the following procedures in the event of a safeguarding concern.</w:t>
      </w:r>
    </w:p>
    <w:p w14:paraId="2F5A447B"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Please note: In this and subsequent sections, any reference to the Designated Safeguarding Lead (DSL) also applies to any deputy DSL.</w:t>
      </w:r>
    </w:p>
    <w:p w14:paraId="370A6EAC" w14:textId="77777777" w:rsidR="006A1A87" w:rsidRPr="006A1A87" w:rsidRDefault="006A1A87" w:rsidP="006A1A87">
      <w:pPr>
        <w:rPr>
          <w:rFonts w:ascii="Arial" w:hAnsi="Arial" w:cs="Arial"/>
          <w:b/>
          <w:color w:val="000000"/>
          <w:sz w:val="24"/>
          <w:szCs w:val="24"/>
        </w:rPr>
      </w:pPr>
      <w:r w:rsidRPr="006A1A87">
        <w:rPr>
          <w:rFonts w:ascii="Arial" w:hAnsi="Arial" w:cs="Arial"/>
          <w:b/>
          <w:color w:val="000000"/>
          <w:sz w:val="24"/>
          <w:szCs w:val="24"/>
        </w:rPr>
        <w:t>SECTION A: Immediate Actions if a Child is Suffering or Likely to Suffer Harm, or is in Immediate Danger</w:t>
      </w:r>
    </w:p>
    <w:p w14:paraId="32461F06" w14:textId="77777777" w:rsidR="006A1A87" w:rsidRPr="006A1A87" w:rsidRDefault="006A1A87" w:rsidP="00834E28">
      <w:pPr>
        <w:pStyle w:val="ListParagraph"/>
        <w:numPr>
          <w:ilvl w:val="0"/>
          <w:numId w:val="24"/>
        </w:numPr>
        <w:ind w:left="720"/>
        <w:rPr>
          <w:rFonts w:ascii="Arial" w:hAnsi="Arial" w:cs="Arial"/>
          <w:color w:val="000000"/>
          <w:sz w:val="24"/>
          <w:szCs w:val="24"/>
        </w:rPr>
      </w:pPr>
      <w:r w:rsidRPr="006A1A87">
        <w:rPr>
          <w:rFonts w:ascii="Arial" w:hAnsi="Arial" w:cs="Arial"/>
          <w:color w:val="000000"/>
          <w:sz w:val="24"/>
          <w:szCs w:val="24"/>
        </w:rPr>
        <w:t>Report the concern to the DSL.</w:t>
      </w:r>
    </w:p>
    <w:p w14:paraId="42F71E0D"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1a. If the DSL is unavailable, report to the Headteacher.</w:t>
      </w:r>
    </w:p>
    <w:p w14:paraId="40219939"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1b. If neither is available, you must immediately refer the matter to children’s social care and/or the police if you believe a child is at risk of harm or in immediate danger. Any individual can make such a referral.</w:t>
      </w:r>
    </w:p>
    <w:p w14:paraId="6938548F" w14:textId="128A55DC" w:rsidR="006A1A87" w:rsidRPr="006A1A87" w:rsidRDefault="006A1A87" w:rsidP="00834E28">
      <w:pPr>
        <w:pStyle w:val="ListParagraph"/>
        <w:numPr>
          <w:ilvl w:val="0"/>
          <w:numId w:val="24"/>
        </w:numPr>
        <w:rPr>
          <w:rFonts w:ascii="Arial" w:hAnsi="Arial" w:cs="Arial"/>
          <w:color w:val="000000"/>
          <w:sz w:val="24"/>
          <w:szCs w:val="24"/>
        </w:rPr>
      </w:pPr>
      <w:r w:rsidRPr="006A1A87">
        <w:rPr>
          <w:rFonts w:ascii="Arial" w:hAnsi="Arial" w:cs="Arial"/>
          <w:color w:val="000000"/>
          <w:sz w:val="24"/>
          <w:szCs w:val="24"/>
        </w:rPr>
        <w:t>Document all details related to the concern and/or referral on CPOMS as soon as possible, and no later than the end of the working day.</w:t>
      </w:r>
    </w:p>
    <w:p w14:paraId="7F466FB4" w14:textId="77777777" w:rsidR="006A1A87" w:rsidRDefault="006A1A87" w:rsidP="006A1A87">
      <w:pPr>
        <w:rPr>
          <w:rFonts w:ascii="Arial" w:hAnsi="Arial" w:cs="Arial"/>
          <w:b/>
          <w:sz w:val="24"/>
          <w:szCs w:val="24"/>
        </w:rPr>
      </w:pPr>
    </w:p>
    <w:p w14:paraId="7AD1E4C7" w14:textId="2C6023B4" w:rsidR="006A1A87" w:rsidRPr="006A1A87" w:rsidRDefault="006A1A87" w:rsidP="006A1A87">
      <w:pPr>
        <w:rPr>
          <w:rFonts w:ascii="Arial" w:hAnsi="Arial" w:cs="Arial"/>
          <w:b/>
          <w:sz w:val="24"/>
          <w:szCs w:val="24"/>
        </w:rPr>
      </w:pPr>
      <w:r w:rsidRPr="006A1A87">
        <w:rPr>
          <w:rFonts w:ascii="Arial" w:hAnsi="Arial" w:cs="Arial"/>
          <w:b/>
          <w:sz w:val="24"/>
          <w:szCs w:val="24"/>
        </w:rPr>
        <w:t>SECTION B: Responding to a Disclosure of a Safeguarding Issue by a Child</w:t>
      </w:r>
    </w:p>
    <w:p w14:paraId="35EC4399" w14:textId="77777777" w:rsidR="006A1A87" w:rsidRPr="006A1A87" w:rsidRDefault="006A1A87" w:rsidP="00834E28">
      <w:pPr>
        <w:pStyle w:val="ListParagraph"/>
        <w:numPr>
          <w:ilvl w:val="0"/>
          <w:numId w:val="25"/>
        </w:numPr>
        <w:ind w:left="720"/>
        <w:rPr>
          <w:rFonts w:ascii="Arial" w:hAnsi="Arial" w:cs="Arial"/>
          <w:color w:val="000000"/>
          <w:sz w:val="24"/>
          <w:szCs w:val="24"/>
        </w:rPr>
      </w:pPr>
      <w:r w:rsidRPr="006A1A87">
        <w:rPr>
          <w:rFonts w:ascii="Arial" w:hAnsi="Arial" w:cs="Arial"/>
          <w:color w:val="000000"/>
          <w:sz w:val="24"/>
          <w:szCs w:val="24"/>
        </w:rPr>
        <w:t>Listen attentively and take the disclosure seriously, allowing the child sufficient time to express themselves without asking leading questions.</w:t>
      </w:r>
    </w:p>
    <w:p w14:paraId="6F17558C" w14:textId="77777777" w:rsidR="006A1A87" w:rsidRPr="006A1A87" w:rsidRDefault="006A1A87" w:rsidP="00834E28">
      <w:pPr>
        <w:pStyle w:val="ListParagraph"/>
        <w:numPr>
          <w:ilvl w:val="0"/>
          <w:numId w:val="25"/>
        </w:numPr>
        <w:ind w:left="720"/>
        <w:rPr>
          <w:rFonts w:ascii="Arial" w:hAnsi="Arial" w:cs="Arial"/>
          <w:color w:val="000000"/>
          <w:sz w:val="24"/>
          <w:szCs w:val="24"/>
        </w:rPr>
      </w:pPr>
      <w:r w:rsidRPr="006A1A87">
        <w:rPr>
          <w:rFonts w:ascii="Arial" w:hAnsi="Arial" w:cs="Arial"/>
          <w:color w:val="000000"/>
          <w:sz w:val="24"/>
          <w:szCs w:val="24"/>
        </w:rPr>
        <w:t>Remain calm and do not display shock or distress.</w:t>
      </w:r>
    </w:p>
    <w:p w14:paraId="1B3811D4" w14:textId="77777777" w:rsidR="006A1A87" w:rsidRPr="006A1A87" w:rsidRDefault="006A1A87" w:rsidP="00834E28">
      <w:pPr>
        <w:pStyle w:val="ListParagraph"/>
        <w:numPr>
          <w:ilvl w:val="0"/>
          <w:numId w:val="25"/>
        </w:numPr>
        <w:ind w:left="720"/>
        <w:rPr>
          <w:rFonts w:ascii="Arial" w:hAnsi="Arial" w:cs="Arial"/>
          <w:color w:val="000000"/>
          <w:sz w:val="24"/>
          <w:szCs w:val="24"/>
        </w:rPr>
      </w:pPr>
      <w:r w:rsidRPr="006A1A87">
        <w:rPr>
          <w:rFonts w:ascii="Arial" w:hAnsi="Arial" w:cs="Arial"/>
          <w:color w:val="000000"/>
          <w:sz w:val="24"/>
          <w:szCs w:val="24"/>
        </w:rPr>
        <w:t>Acknowledge the child's decision to confide in you and refrain from suggesting they should have disclosed sooner.</w:t>
      </w:r>
    </w:p>
    <w:p w14:paraId="2D1D9B3B" w14:textId="77777777" w:rsidR="006A1A87" w:rsidRPr="006A1A87" w:rsidRDefault="006A1A87" w:rsidP="00834E28">
      <w:pPr>
        <w:pStyle w:val="ListParagraph"/>
        <w:numPr>
          <w:ilvl w:val="0"/>
          <w:numId w:val="25"/>
        </w:numPr>
        <w:ind w:left="720"/>
        <w:rPr>
          <w:rFonts w:ascii="Arial" w:hAnsi="Arial" w:cs="Arial"/>
          <w:color w:val="000000"/>
          <w:sz w:val="24"/>
          <w:szCs w:val="24"/>
        </w:rPr>
      </w:pPr>
      <w:r w:rsidRPr="006A1A87">
        <w:rPr>
          <w:rFonts w:ascii="Arial" w:hAnsi="Arial" w:cs="Arial"/>
          <w:color w:val="000000"/>
          <w:sz w:val="24"/>
          <w:szCs w:val="24"/>
        </w:rPr>
        <w:t>Explain the next steps, clarifying that you are obligated to share this information. Do not promise confidentiality.</w:t>
      </w:r>
    </w:p>
    <w:p w14:paraId="095106E3" w14:textId="77777777" w:rsidR="006A1A87" w:rsidRPr="006A1A87" w:rsidRDefault="006A1A87" w:rsidP="00834E28">
      <w:pPr>
        <w:pStyle w:val="ListParagraph"/>
        <w:numPr>
          <w:ilvl w:val="0"/>
          <w:numId w:val="25"/>
        </w:numPr>
        <w:ind w:left="720"/>
        <w:rPr>
          <w:rFonts w:ascii="Arial" w:hAnsi="Arial" w:cs="Arial"/>
          <w:color w:val="000000"/>
          <w:sz w:val="24"/>
          <w:szCs w:val="24"/>
        </w:rPr>
      </w:pPr>
      <w:r w:rsidRPr="006A1A87">
        <w:rPr>
          <w:rFonts w:ascii="Arial" w:hAnsi="Arial" w:cs="Arial"/>
          <w:color w:val="000000"/>
          <w:sz w:val="24"/>
          <w:szCs w:val="24"/>
        </w:rPr>
        <w:t>Record the conversation at the earliest opportunity on CPOMS, prior to the close of the working day. Ensure an objective account is provided, delineating direct quotations from the child using quotation marks.</w:t>
      </w:r>
    </w:p>
    <w:p w14:paraId="1A74F05C" w14:textId="77777777" w:rsidR="006A1A87" w:rsidRPr="006A1A87" w:rsidRDefault="006A1A87" w:rsidP="00834E28">
      <w:pPr>
        <w:pStyle w:val="ListParagraph"/>
        <w:numPr>
          <w:ilvl w:val="0"/>
          <w:numId w:val="25"/>
        </w:numPr>
        <w:ind w:left="720"/>
        <w:rPr>
          <w:rFonts w:ascii="Arial" w:hAnsi="Arial" w:cs="Arial"/>
          <w:color w:val="000000"/>
          <w:sz w:val="24"/>
          <w:szCs w:val="24"/>
        </w:rPr>
      </w:pPr>
      <w:r w:rsidRPr="006A1A87">
        <w:rPr>
          <w:rFonts w:ascii="Arial" w:hAnsi="Arial" w:cs="Arial"/>
          <w:color w:val="000000"/>
          <w:sz w:val="24"/>
          <w:szCs w:val="24"/>
        </w:rPr>
        <w:t>Follow the reporting procedures outlined in Section A.</w:t>
      </w:r>
    </w:p>
    <w:p w14:paraId="6692E4CB" w14:textId="77777777" w:rsidR="006A1A87" w:rsidRDefault="006A1A87" w:rsidP="006A1A87">
      <w:pPr>
        <w:rPr>
          <w:rFonts w:ascii="Arial" w:hAnsi="Arial" w:cs="Arial"/>
          <w:b/>
          <w:color w:val="000000"/>
          <w:sz w:val="24"/>
          <w:szCs w:val="24"/>
        </w:rPr>
      </w:pPr>
    </w:p>
    <w:p w14:paraId="2E932BBE" w14:textId="3F2AC34B" w:rsidR="006A1A87" w:rsidRPr="006A1A87" w:rsidRDefault="006A1A87" w:rsidP="006A1A87">
      <w:pPr>
        <w:rPr>
          <w:rFonts w:ascii="Arial" w:hAnsi="Arial" w:cs="Arial"/>
          <w:b/>
          <w:color w:val="000000"/>
          <w:sz w:val="24"/>
          <w:szCs w:val="24"/>
        </w:rPr>
      </w:pPr>
      <w:r w:rsidRPr="006A1A87">
        <w:rPr>
          <w:rFonts w:ascii="Arial" w:hAnsi="Arial" w:cs="Arial"/>
          <w:b/>
          <w:color w:val="000000"/>
          <w:sz w:val="24"/>
          <w:szCs w:val="24"/>
        </w:rPr>
        <w:t>SECTION C: Addressing Concerns Not Based on Direct Disclosure</w:t>
      </w:r>
    </w:p>
    <w:p w14:paraId="18EED0C2"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Be mindful that some children may:</w:t>
      </w:r>
    </w:p>
    <w:p w14:paraId="2FA14DBA" w14:textId="77777777" w:rsidR="006A1A87" w:rsidRPr="006A1A87" w:rsidRDefault="006A1A87" w:rsidP="00834E28">
      <w:pPr>
        <w:pStyle w:val="ListParagraph"/>
        <w:numPr>
          <w:ilvl w:val="0"/>
          <w:numId w:val="26"/>
        </w:numPr>
        <w:ind w:left="720"/>
        <w:rPr>
          <w:rFonts w:ascii="Arial" w:hAnsi="Arial" w:cs="Arial"/>
          <w:color w:val="000000"/>
          <w:sz w:val="24"/>
          <w:szCs w:val="24"/>
        </w:rPr>
      </w:pPr>
      <w:r w:rsidRPr="006A1A87">
        <w:rPr>
          <w:rFonts w:ascii="Arial" w:hAnsi="Arial" w:cs="Arial"/>
          <w:color w:val="000000"/>
          <w:sz w:val="24"/>
          <w:szCs w:val="24"/>
        </w:rPr>
        <w:t>Not feel prepared or know how to disclose abuse, exploitation, or neglect.</w:t>
      </w:r>
    </w:p>
    <w:p w14:paraId="666B70DD" w14:textId="77777777" w:rsidR="006A1A87" w:rsidRPr="006A1A87" w:rsidRDefault="006A1A87" w:rsidP="00834E28">
      <w:pPr>
        <w:pStyle w:val="ListParagraph"/>
        <w:numPr>
          <w:ilvl w:val="0"/>
          <w:numId w:val="26"/>
        </w:numPr>
        <w:ind w:left="720"/>
        <w:rPr>
          <w:rFonts w:ascii="Arial" w:hAnsi="Arial" w:cs="Arial"/>
          <w:color w:val="000000"/>
          <w:sz w:val="24"/>
          <w:szCs w:val="24"/>
        </w:rPr>
      </w:pPr>
      <w:r w:rsidRPr="006A1A87">
        <w:rPr>
          <w:rFonts w:ascii="Arial" w:hAnsi="Arial" w:cs="Arial"/>
          <w:color w:val="000000"/>
          <w:sz w:val="24"/>
          <w:szCs w:val="24"/>
        </w:rPr>
        <w:t>Fail to identify their experiences as harmful.</w:t>
      </w:r>
    </w:p>
    <w:p w14:paraId="5EF30FAA" w14:textId="77777777" w:rsidR="006A1A87" w:rsidRPr="006A1A87" w:rsidRDefault="006A1A87" w:rsidP="00834E28">
      <w:pPr>
        <w:pStyle w:val="ListParagraph"/>
        <w:numPr>
          <w:ilvl w:val="0"/>
          <w:numId w:val="26"/>
        </w:numPr>
        <w:ind w:left="720"/>
        <w:rPr>
          <w:rFonts w:ascii="Arial" w:hAnsi="Arial" w:cs="Arial"/>
          <w:color w:val="000000"/>
          <w:sz w:val="24"/>
          <w:szCs w:val="24"/>
        </w:rPr>
      </w:pPr>
      <w:r w:rsidRPr="006A1A87">
        <w:rPr>
          <w:rFonts w:ascii="Arial" w:hAnsi="Arial" w:cs="Arial"/>
          <w:color w:val="000000"/>
          <w:sz w:val="24"/>
          <w:szCs w:val="24"/>
        </w:rPr>
        <w:t>Feel embarrassed, ashamed, or threatened. These feelings may arise due to vulnerability, disability, sexual orientation, or language barriers.</w:t>
      </w:r>
    </w:p>
    <w:p w14:paraId="57CE2B40"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These factors must not deter you from exercising professional curiosity. If you have concerns about a child, consult the DSL and ensure these concerns are recorded on CPOMS promptly. If necessary, follow the processes described in Section A.</w:t>
      </w:r>
    </w:p>
    <w:p w14:paraId="193D3995"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lastRenderedPageBreak/>
        <w:t>SECTION D: Female Genital Mutilation (FGM)</w:t>
      </w:r>
    </w:p>
    <w:p w14:paraId="626E7344"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Any teacher who becomes aware or has credible evidence that a child has been subjected to FGM, as defined below, is legally required to report this directly and immediately to the police. This statutory duty carries disciplinary consequences for non-compliance. The requirement does not apply in cases where a pupil is at risk of FGM or suspicion exists without confirmation. Staff must not physically examine pupils. If there is risk or suspicion, teachers should follow the procedures detailed in Section A.</w:t>
      </w:r>
    </w:p>
    <w:p w14:paraId="4081B56A"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Unless instructed otherwise, staff should also discuss the case with the DSL and involve children’s social care as appropriate.</w:t>
      </w:r>
    </w:p>
    <w:p w14:paraId="4496C0F5" w14:textId="77777777" w:rsidR="006A1A87" w:rsidRPr="006A1A87" w:rsidRDefault="006A1A87" w:rsidP="006A1A87">
      <w:pPr>
        <w:rPr>
          <w:rFonts w:ascii="Arial" w:hAnsi="Arial" w:cs="Arial"/>
          <w:b/>
          <w:color w:val="000000"/>
          <w:sz w:val="24"/>
          <w:szCs w:val="24"/>
        </w:rPr>
      </w:pPr>
      <w:r w:rsidRPr="006A1A87">
        <w:rPr>
          <w:rFonts w:ascii="Arial" w:hAnsi="Arial" w:cs="Arial"/>
          <w:b/>
          <w:color w:val="000000"/>
          <w:sz w:val="24"/>
          <w:szCs w:val="24"/>
        </w:rPr>
        <w:t>Definition of FGM:</w:t>
      </w:r>
    </w:p>
    <w:p w14:paraId="47F1F9C2"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In accordance with Keeping Children Safe in Education, FGM includes “all procedures involving partial or total removal of the external female genitalia, or other injury to the female genital organs.”</w:t>
      </w:r>
    </w:p>
    <w:p w14:paraId="146D7DD5"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FGM is illegal in the UK and constitutes a form of child abuse with serious, long-term consequences. It may also be referred to as ‘female genital cutting,’ ‘circumcision,’ or ‘initiation.’</w:t>
      </w:r>
    </w:p>
    <w:p w14:paraId="1F23BA94"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Any other staff member who discovers that FGM appears to have been performed on a pupil under 18 must inform the DSL and proceed according to Section A.</w:t>
      </w:r>
    </w:p>
    <w:p w14:paraId="702C5445"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Any staff member who suspects a pupil is at risk of FGM or suspects FGM has occurred must speak to the DSL and observe local safeguarding protocols.</w:t>
      </w:r>
    </w:p>
    <w:p w14:paraId="50E4F19E" w14:textId="77777777" w:rsidR="006A1A87" w:rsidRPr="006A1A87" w:rsidRDefault="006A1A87" w:rsidP="006A1A87">
      <w:pPr>
        <w:rPr>
          <w:rFonts w:ascii="Arial" w:hAnsi="Arial" w:cs="Arial"/>
          <w:b/>
          <w:color w:val="000000"/>
          <w:sz w:val="24"/>
          <w:szCs w:val="24"/>
        </w:rPr>
      </w:pPr>
      <w:r w:rsidRPr="006A1A87">
        <w:rPr>
          <w:rFonts w:ascii="Arial" w:hAnsi="Arial" w:cs="Arial"/>
          <w:b/>
          <w:color w:val="000000"/>
          <w:sz w:val="24"/>
          <w:szCs w:val="24"/>
        </w:rPr>
        <w:t>SECTION E: Concerns Related to Radicalisation, Extremism, or Terrorist Activity</w:t>
      </w:r>
    </w:p>
    <w:p w14:paraId="646987E2"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 xml:space="preserve">Initially, follow the procedures set out in Sections A and B. The Department for Education provides a dedicated helpline (020 7340 7264) for school staff and governors to report concerns regarding pupil extremism. Alternatively, concerns can be emailed to </w:t>
      </w:r>
      <w:r w:rsidRPr="006A1A87">
        <w:rPr>
          <w:rFonts w:ascii="Arial" w:hAnsi="Arial" w:cs="Arial"/>
          <w:color w:val="000000"/>
          <w:sz w:val="24"/>
          <w:szCs w:val="24"/>
          <w:u w:val="single"/>
        </w:rPr>
        <w:t>counter.extremism@education.gov.uk</w:t>
      </w:r>
      <w:r w:rsidRPr="006A1A87">
        <w:rPr>
          <w:rFonts w:ascii="Arial" w:hAnsi="Arial" w:cs="Arial"/>
          <w:color w:val="000000"/>
          <w:sz w:val="24"/>
          <w:szCs w:val="24"/>
        </w:rPr>
        <w:t>.</w:t>
      </w:r>
    </w:p>
    <w:p w14:paraId="4D936E55" w14:textId="77777777" w:rsidR="006A1A87" w:rsidRPr="006A1A87" w:rsidRDefault="006A1A87" w:rsidP="006A1A87">
      <w:pPr>
        <w:rPr>
          <w:rFonts w:ascii="Arial" w:hAnsi="Arial" w:cs="Arial"/>
          <w:color w:val="000000"/>
          <w:sz w:val="24"/>
          <w:szCs w:val="24"/>
        </w:rPr>
      </w:pPr>
      <w:r w:rsidRPr="006A1A87">
        <w:rPr>
          <w:rFonts w:ascii="Arial" w:hAnsi="Arial" w:cs="Arial"/>
          <w:color w:val="000000"/>
          <w:sz w:val="24"/>
          <w:szCs w:val="24"/>
        </w:rPr>
        <w:t>In emergencies, contact 999 or the confidential anti-terrorist hotline on 0800 789 321 if you:</w:t>
      </w:r>
    </w:p>
    <w:p w14:paraId="3C3F9960" w14:textId="77777777" w:rsidR="006A1A87" w:rsidRPr="006A1A87" w:rsidRDefault="006A1A87" w:rsidP="00834E28">
      <w:pPr>
        <w:pStyle w:val="ListParagraph"/>
        <w:numPr>
          <w:ilvl w:val="0"/>
          <w:numId w:val="27"/>
        </w:numPr>
        <w:ind w:left="720"/>
        <w:rPr>
          <w:rFonts w:ascii="Arial" w:hAnsi="Arial" w:cs="Arial"/>
          <w:color w:val="000000"/>
          <w:sz w:val="24"/>
          <w:szCs w:val="24"/>
        </w:rPr>
      </w:pPr>
      <w:r w:rsidRPr="006A1A87">
        <w:rPr>
          <w:rFonts w:ascii="Arial" w:hAnsi="Arial" w:cs="Arial"/>
          <w:color w:val="000000"/>
          <w:sz w:val="24"/>
          <w:szCs w:val="24"/>
        </w:rPr>
        <w:t>Believe any person is in immediate danger;</w:t>
      </w:r>
    </w:p>
    <w:p w14:paraId="58208BF6" w14:textId="77777777" w:rsidR="006A1A87" w:rsidRPr="006A1A87" w:rsidRDefault="006A1A87" w:rsidP="00834E28">
      <w:pPr>
        <w:pStyle w:val="ListParagraph"/>
        <w:numPr>
          <w:ilvl w:val="0"/>
          <w:numId w:val="27"/>
        </w:numPr>
        <w:ind w:left="720"/>
        <w:rPr>
          <w:rFonts w:ascii="Arial" w:hAnsi="Arial" w:cs="Arial"/>
          <w:color w:val="000000"/>
          <w:sz w:val="24"/>
          <w:szCs w:val="24"/>
        </w:rPr>
      </w:pPr>
      <w:r w:rsidRPr="006A1A87">
        <w:rPr>
          <w:rFonts w:ascii="Arial" w:hAnsi="Arial" w:cs="Arial"/>
          <w:color w:val="000000"/>
          <w:sz w:val="24"/>
          <w:szCs w:val="24"/>
        </w:rPr>
        <w:t>Suspect someone is planning to travel to join an extremist group;</w:t>
      </w:r>
    </w:p>
    <w:p w14:paraId="17B7D669" w14:textId="68888343" w:rsidR="0059628C" w:rsidRPr="006A1A87" w:rsidRDefault="006A1A87" w:rsidP="00834E28">
      <w:pPr>
        <w:pStyle w:val="ListParagraph"/>
        <w:numPr>
          <w:ilvl w:val="0"/>
          <w:numId w:val="27"/>
        </w:numPr>
        <w:ind w:left="720"/>
        <w:rPr>
          <w:rFonts w:ascii="Arial" w:hAnsi="Arial" w:cs="Arial"/>
          <w:color w:val="000000"/>
          <w:sz w:val="24"/>
          <w:szCs w:val="24"/>
        </w:rPr>
      </w:pPr>
      <w:r w:rsidRPr="006A1A87">
        <w:rPr>
          <w:rFonts w:ascii="Arial" w:hAnsi="Arial" w:cs="Arial"/>
          <w:color w:val="000000"/>
          <w:sz w:val="24"/>
          <w:szCs w:val="24"/>
        </w:rPr>
        <w:t>Observe or hear anything potentially related to terrorism.</w:t>
      </w:r>
    </w:p>
    <w:p w14:paraId="02A9472D" w14:textId="77777777" w:rsidR="0059628C" w:rsidRPr="00FC2519" w:rsidRDefault="0059628C" w:rsidP="00532827">
      <w:pPr>
        <w:spacing w:after="0" w:line="240" w:lineRule="auto"/>
        <w:textAlignment w:val="baseline"/>
        <w:rPr>
          <w:rFonts w:ascii="Arial" w:eastAsia="Arial" w:hAnsi="Arial" w:cs="Arial"/>
          <w:b/>
          <w:color w:val="000000"/>
          <w:sz w:val="24"/>
          <w:szCs w:val="24"/>
        </w:rPr>
      </w:pPr>
    </w:p>
    <w:p w14:paraId="331C3256" w14:textId="77777777" w:rsidR="0059628C" w:rsidRPr="00FC2519" w:rsidRDefault="0059628C" w:rsidP="00440494">
      <w:pPr>
        <w:spacing w:after="0" w:line="240" w:lineRule="auto"/>
        <w:ind w:left="72"/>
        <w:textAlignment w:val="baseline"/>
        <w:rPr>
          <w:rFonts w:ascii="Arial" w:eastAsia="Arial" w:hAnsi="Arial" w:cs="Arial"/>
          <w:b/>
          <w:color w:val="000000"/>
          <w:sz w:val="24"/>
          <w:szCs w:val="24"/>
        </w:rPr>
      </w:pPr>
    </w:p>
    <w:p w14:paraId="1F9A7EAD" w14:textId="77777777" w:rsidR="003304B6" w:rsidRDefault="003304B6">
      <w:pPr>
        <w:rPr>
          <w:rFonts w:ascii="Arial" w:hAnsi="Arial" w:cs="Arial"/>
          <w:b/>
          <w:color w:val="000000"/>
          <w:sz w:val="24"/>
        </w:rPr>
      </w:pPr>
      <w:r>
        <w:rPr>
          <w:rFonts w:ascii="Arial" w:hAnsi="Arial" w:cs="Arial"/>
          <w:b/>
          <w:color w:val="000000"/>
          <w:sz w:val="24"/>
        </w:rPr>
        <w:br w:type="page"/>
      </w:r>
    </w:p>
    <w:p w14:paraId="64C2701C" w14:textId="4A8D08E1" w:rsidR="003304B6" w:rsidRPr="003304B6" w:rsidRDefault="003304B6" w:rsidP="003304B6">
      <w:pPr>
        <w:rPr>
          <w:rFonts w:ascii="Arial" w:hAnsi="Arial" w:cs="Arial"/>
          <w:b/>
          <w:color w:val="000000"/>
          <w:sz w:val="24"/>
          <w:szCs w:val="24"/>
        </w:rPr>
      </w:pPr>
      <w:r w:rsidRPr="003304B6">
        <w:rPr>
          <w:rFonts w:ascii="Arial" w:hAnsi="Arial" w:cs="Arial"/>
          <w:b/>
          <w:color w:val="000000"/>
          <w:sz w:val="24"/>
          <w:szCs w:val="24"/>
        </w:rPr>
        <w:lastRenderedPageBreak/>
        <w:t>Appendix 2: Recording and Storing Data</w:t>
      </w:r>
    </w:p>
    <w:p w14:paraId="37384F9B" w14:textId="77777777" w:rsidR="003304B6" w:rsidRPr="003304B6" w:rsidRDefault="003304B6" w:rsidP="003304B6">
      <w:pPr>
        <w:rPr>
          <w:rFonts w:ascii="Arial" w:hAnsi="Arial" w:cs="Arial"/>
          <w:b/>
          <w:sz w:val="24"/>
          <w:szCs w:val="24"/>
        </w:rPr>
      </w:pPr>
      <w:r w:rsidRPr="003304B6">
        <w:rPr>
          <w:rFonts w:ascii="Arial" w:hAnsi="Arial" w:cs="Arial"/>
          <w:b/>
          <w:sz w:val="24"/>
          <w:szCs w:val="24"/>
        </w:rPr>
        <w:t>Record-keeping</w:t>
      </w:r>
    </w:p>
    <w:p w14:paraId="29937D8A" w14:textId="77777777" w:rsidR="003304B6" w:rsidRPr="003304B6" w:rsidRDefault="003304B6" w:rsidP="003304B6">
      <w:pPr>
        <w:rPr>
          <w:rFonts w:ascii="Arial" w:hAnsi="Arial" w:cs="Arial"/>
          <w:color w:val="000000"/>
          <w:sz w:val="24"/>
          <w:szCs w:val="24"/>
        </w:rPr>
      </w:pPr>
      <w:r w:rsidRPr="003304B6">
        <w:rPr>
          <w:rFonts w:ascii="Arial" w:hAnsi="Arial" w:cs="Arial"/>
          <w:color w:val="000000"/>
          <w:sz w:val="24"/>
          <w:szCs w:val="24"/>
        </w:rPr>
        <w:t>Pupil protection and safeguarding records will be maintained using CPOMS.</w:t>
      </w:r>
    </w:p>
    <w:p w14:paraId="1E171576" w14:textId="77777777" w:rsidR="003304B6" w:rsidRPr="003304B6" w:rsidRDefault="003304B6" w:rsidP="003304B6">
      <w:pPr>
        <w:rPr>
          <w:rFonts w:ascii="Arial" w:hAnsi="Arial" w:cs="Arial"/>
          <w:color w:val="000000"/>
          <w:sz w:val="24"/>
          <w:szCs w:val="24"/>
        </w:rPr>
      </w:pPr>
      <w:r w:rsidRPr="003304B6">
        <w:rPr>
          <w:rFonts w:ascii="Arial" w:hAnsi="Arial" w:cs="Arial"/>
          <w:color w:val="000000"/>
          <w:sz w:val="24"/>
          <w:szCs w:val="24"/>
        </w:rPr>
        <w:t>All safeguarding concerns, related discussions, decisions, and the rationale for those decisions must be documented in writing. If there is uncertainty regarding whether to record specific information, staff should consult with the DSL for guidance.</w:t>
      </w:r>
    </w:p>
    <w:p w14:paraId="41A4A879" w14:textId="77777777" w:rsidR="003304B6" w:rsidRPr="003304B6" w:rsidRDefault="003304B6" w:rsidP="003304B6">
      <w:pPr>
        <w:rPr>
          <w:rFonts w:ascii="Arial" w:hAnsi="Arial" w:cs="Arial"/>
          <w:color w:val="000000"/>
          <w:sz w:val="24"/>
          <w:szCs w:val="24"/>
        </w:rPr>
      </w:pPr>
      <w:r w:rsidRPr="003304B6">
        <w:rPr>
          <w:rFonts w:ascii="Arial" w:hAnsi="Arial" w:cs="Arial"/>
          <w:color w:val="000000"/>
          <w:sz w:val="24"/>
          <w:szCs w:val="24"/>
        </w:rPr>
        <w:t>Records shall include:</w:t>
      </w:r>
    </w:p>
    <w:p w14:paraId="19AB2595" w14:textId="77777777" w:rsidR="003304B6" w:rsidRPr="003304B6" w:rsidRDefault="003304B6" w:rsidP="00834E28">
      <w:pPr>
        <w:pStyle w:val="ListParagraph"/>
        <w:numPr>
          <w:ilvl w:val="0"/>
          <w:numId w:val="28"/>
        </w:numPr>
        <w:ind w:left="720"/>
        <w:rPr>
          <w:rFonts w:ascii="Arial" w:hAnsi="Arial" w:cs="Arial"/>
          <w:color w:val="000000"/>
          <w:sz w:val="24"/>
          <w:szCs w:val="24"/>
        </w:rPr>
      </w:pPr>
      <w:r w:rsidRPr="003304B6">
        <w:rPr>
          <w:rFonts w:ascii="Arial" w:hAnsi="Arial" w:cs="Arial"/>
          <w:color w:val="000000"/>
          <w:sz w:val="24"/>
          <w:szCs w:val="24"/>
        </w:rPr>
        <w:t>A clear and comprehensive summary of each concern</w:t>
      </w:r>
    </w:p>
    <w:p w14:paraId="646E53E9" w14:textId="77777777" w:rsidR="003304B6" w:rsidRPr="003304B6" w:rsidRDefault="003304B6" w:rsidP="00834E28">
      <w:pPr>
        <w:pStyle w:val="ListParagraph"/>
        <w:numPr>
          <w:ilvl w:val="0"/>
          <w:numId w:val="28"/>
        </w:numPr>
        <w:ind w:left="720"/>
        <w:rPr>
          <w:rFonts w:ascii="Arial" w:hAnsi="Arial" w:cs="Arial"/>
          <w:color w:val="000000"/>
          <w:sz w:val="24"/>
          <w:szCs w:val="24"/>
        </w:rPr>
      </w:pPr>
      <w:r w:rsidRPr="003304B6">
        <w:rPr>
          <w:rFonts w:ascii="Arial" w:hAnsi="Arial" w:cs="Arial"/>
          <w:color w:val="000000"/>
          <w:sz w:val="24"/>
          <w:szCs w:val="24"/>
        </w:rPr>
        <w:t>Details outlining how the concern was addressed and resolved</w:t>
      </w:r>
    </w:p>
    <w:p w14:paraId="12908FD5" w14:textId="77777777" w:rsidR="003304B6" w:rsidRPr="003304B6" w:rsidRDefault="003304B6" w:rsidP="00834E28">
      <w:pPr>
        <w:pStyle w:val="ListParagraph"/>
        <w:numPr>
          <w:ilvl w:val="0"/>
          <w:numId w:val="28"/>
        </w:numPr>
        <w:ind w:left="720"/>
        <w:rPr>
          <w:rFonts w:ascii="Arial" w:hAnsi="Arial" w:cs="Arial"/>
          <w:color w:val="000000"/>
          <w:sz w:val="24"/>
          <w:szCs w:val="24"/>
        </w:rPr>
      </w:pPr>
      <w:r w:rsidRPr="003304B6">
        <w:rPr>
          <w:rFonts w:ascii="Arial" w:hAnsi="Arial" w:cs="Arial"/>
          <w:color w:val="000000"/>
          <w:sz w:val="24"/>
          <w:szCs w:val="24"/>
        </w:rPr>
        <w:t>Documentation of actions taken, decisions made, and final outcomes</w:t>
      </w:r>
    </w:p>
    <w:p w14:paraId="08B880C2" w14:textId="77777777" w:rsidR="003304B6" w:rsidRPr="003304B6" w:rsidRDefault="003304B6" w:rsidP="003304B6">
      <w:pPr>
        <w:rPr>
          <w:rFonts w:ascii="Arial" w:hAnsi="Arial" w:cs="Arial"/>
          <w:color w:val="000000"/>
          <w:sz w:val="24"/>
          <w:szCs w:val="24"/>
        </w:rPr>
      </w:pPr>
      <w:r w:rsidRPr="003304B6">
        <w:rPr>
          <w:rFonts w:ascii="Arial" w:hAnsi="Arial" w:cs="Arial"/>
          <w:color w:val="000000"/>
          <w:sz w:val="24"/>
          <w:szCs w:val="24"/>
        </w:rPr>
        <w:t>Each pupil will have a dedicated child protection file.</w:t>
      </w:r>
    </w:p>
    <w:p w14:paraId="3355B006" w14:textId="77777777" w:rsidR="003304B6" w:rsidRPr="003304B6" w:rsidRDefault="003304B6" w:rsidP="003304B6">
      <w:pPr>
        <w:rPr>
          <w:rFonts w:ascii="Arial" w:hAnsi="Arial" w:cs="Arial"/>
          <w:color w:val="000000"/>
          <w:sz w:val="24"/>
          <w:szCs w:val="24"/>
        </w:rPr>
      </w:pPr>
      <w:r w:rsidRPr="003304B6">
        <w:rPr>
          <w:rFonts w:ascii="Arial" w:hAnsi="Arial" w:cs="Arial"/>
          <w:color w:val="000000"/>
          <w:sz w:val="24"/>
          <w:szCs w:val="24"/>
        </w:rPr>
        <w:t>Non-confidential records will remain readily accessible. Confidential documentation will be stored securely and made available only to individuals with a legitimate or professional need to access them.</w:t>
      </w:r>
    </w:p>
    <w:p w14:paraId="6E0A1B37" w14:textId="77777777" w:rsidR="003304B6" w:rsidRPr="003304B6" w:rsidRDefault="003304B6" w:rsidP="003304B6">
      <w:pPr>
        <w:rPr>
          <w:rFonts w:ascii="Arial" w:hAnsi="Arial" w:cs="Arial"/>
          <w:color w:val="000000"/>
          <w:sz w:val="24"/>
          <w:szCs w:val="24"/>
        </w:rPr>
      </w:pPr>
      <w:r w:rsidRPr="003304B6">
        <w:rPr>
          <w:rFonts w:ascii="Arial" w:hAnsi="Arial" w:cs="Arial"/>
          <w:color w:val="000000"/>
          <w:sz w:val="24"/>
          <w:szCs w:val="24"/>
        </w:rPr>
        <w:t>Safeguarding records pertaining to individual children will be retained for an appropriate period following their departure from the school.</w:t>
      </w:r>
    </w:p>
    <w:p w14:paraId="3BA1A13D" w14:textId="77777777" w:rsidR="003304B6" w:rsidRPr="003304B6" w:rsidRDefault="003304B6" w:rsidP="003304B6">
      <w:pPr>
        <w:rPr>
          <w:rFonts w:ascii="Arial" w:hAnsi="Arial" w:cs="Arial"/>
          <w:color w:val="000000"/>
          <w:sz w:val="24"/>
          <w:szCs w:val="24"/>
        </w:rPr>
      </w:pPr>
      <w:r w:rsidRPr="003304B6">
        <w:rPr>
          <w:rFonts w:ascii="Arial" w:hAnsi="Arial" w:cs="Arial"/>
          <w:color w:val="000000"/>
          <w:sz w:val="24"/>
          <w:szCs w:val="24"/>
        </w:rPr>
        <w:t>When a pupil with current or previous safeguarding concerns transfers to another institution, the DSL will ensure their child protection file is transferred promptly, securely, and separately from the main pupil file. Electronic transfer via CPOMS will be utilised.</w:t>
      </w:r>
    </w:p>
    <w:p w14:paraId="44D8D0CD" w14:textId="77777777" w:rsidR="003304B6" w:rsidRPr="003304B6" w:rsidRDefault="003304B6" w:rsidP="003304B6">
      <w:pPr>
        <w:rPr>
          <w:rFonts w:ascii="Arial" w:hAnsi="Arial" w:cs="Arial"/>
          <w:color w:val="000000"/>
          <w:sz w:val="24"/>
          <w:szCs w:val="24"/>
        </w:rPr>
      </w:pPr>
      <w:r w:rsidRPr="003304B6">
        <w:rPr>
          <w:rFonts w:ascii="Arial" w:hAnsi="Arial" w:cs="Arial"/>
          <w:color w:val="000000"/>
          <w:sz w:val="24"/>
          <w:szCs w:val="24"/>
        </w:rPr>
        <w:t>To facilitate support for the child upon arrival at the new school or college, files should be transferred within:</w:t>
      </w:r>
    </w:p>
    <w:p w14:paraId="00BC35DC" w14:textId="77777777" w:rsidR="003304B6" w:rsidRPr="003304B6" w:rsidRDefault="003304B6" w:rsidP="00834E28">
      <w:pPr>
        <w:pStyle w:val="ListParagraph"/>
        <w:numPr>
          <w:ilvl w:val="0"/>
          <w:numId w:val="29"/>
        </w:numPr>
        <w:ind w:left="720"/>
        <w:rPr>
          <w:rFonts w:ascii="Arial" w:hAnsi="Arial" w:cs="Arial"/>
          <w:color w:val="000000"/>
          <w:sz w:val="24"/>
          <w:szCs w:val="24"/>
        </w:rPr>
      </w:pPr>
      <w:r w:rsidRPr="003304B6">
        <w:rPr>
          <w:rFonts w:ascii="Arial" w:hAnsi="Arial" w:cs="Arial"/>
          <w:b/>
          <w:color w:val="000000"/>
          <w:sz w:val="24"/>
          <w:szCs w:val="24"/>
        </w:rPr>
        <w:t>5 days</w:t>
      </w:r>
      <w:r w:rsidRPr="003304B6">
        <w:rPr>
          <w:rFonts w:ascii="Arial" w:hAnsi="Arial" w:cs="Arial"/>
          <w:color w:val="000000"/>
          <w:sz w:val="24"/>
          <w:szCs w:val="24"/>
        </w:rPr>
        <w:t xml:space="preserve"> for in-year transfers, or</w:t>
      </w:r>
    </w:p>
    <w:p w14:paraId="65B35AC4" w14:textId="77777777" w:rsidR="003304B6" w:rsidRPr="003304B6" w:rsidRDefault="003304B6" w:rsidP="00834E28">
      <w:pPr>
        <w:pStyle w:val="ListParagraph"/>
        <w:numPr>
          <w:ilvl w:val="0"/>
          <w:numId w:val="29"/>
        </w:numPr>
        <w:ind w:left="720"/>
        <w:rPr>
          <w:rFonts w:ascii="Arial" w:hAnsi="Arial" w:cs="Arial"/>
          <w:color w:val="000000"/>
          <w:sz w:val="24"/>
          <w:szCs w:val="24"/>
        </w:rPr>
      </w:pPr>
      <w:r w:rsidRPr="003304B6">
        <w:rPr>
          <w:rFonts w:ascii="Arial" w:hAnsi="Arial" w:cs="Arial"/>
          <w:b/>
          <w:color w:val="000000"/>
          <w:sz w:val="24"/>
          <w:szCs w:val="24"/>
        </w:rPr>
        <w:t>The first 5 days</w:t>
      </w:r>
      <w:r w:rsidRPr="003304B6">
        <w:rPr>
          <w:rFonts w:ascii="Arial" w:hAnsi="Arial" w:cs="Arial"/>
          <w:color w:val="000000"/>
          <w:sz w:val="24"/>
          <w:szCs w:val="24"/>
        </w:rPr>
        <w:t xml:space="preserve"> of the start of a new term</w:t>
      </w:r>
    </w:p>
    <w:p w14:paraId="6E8006EB" w14:textId="77777777" w:rsidR="003304B6" w:rsidRDefault="003304B6" w:rsidP="003304B6">
      <w:pPr>
        <w:rPr>
          <w:rFonts w:ascii="Arial" w:hAnsi="Arial" w:cs="Arial"/>
          <w:color w:val="000000"/>
          <w:sz w:val="24"/>
          <w:szCs w:val="24"/>
        </w:rPr>
      </w:pPr>
    </w:p>
    <w:p w14:paraId="2D4FE27B" w14:textId="4FEDBD32" w:rsidR="003304B6" w:rsidRPr="003304B6" w:rsidRDefault="003304B6" w:rsidP="003304B6">
      <w:pPr>
        <w:rPr>
          <w:rFonts w:ascii="Arial" w:hAnsi="Arial" w:cs="Arial"/>
          <w:color w:val="000000"/>
          <w:sz w:val="24"/>
          <w:szCs w:val="24"/>
        </w:rPr>
      </w:pPr>
      <w:r w:rsidRPr="003304B6">
        <w:rPr>
          <w:rFonts w:ascii="Arial" w:hAnsi="Arial" w:cs="Arial"/>
          <w:color w:val="000000"/>
          <w:sz w:val="24"/>
          <w:szCs w:val="24"/>
        </w:rPr>
        <w:t>For cases involving significant or complex concerns, or where social services are involved, the DSL will directly communicate with the receiving school's DSL to provide pertinent information, allowing for necessary preparations to safeguard the child.</w:t>
      </w:r>
    </w:p>
    <w:p w14:paraId="21DBFF17" w14:textId="2B210880" w:rsidR="00BA29ED" w:rsidRPr="003304B6" w:rsidRDefault="003304B6" w:rsidP="003304B6">
      <w:pPr>
        <w:rPr>
          <w:rFonts w:ascii="Arial" w:hAnsi="Arial" w:cs="Arial"/>
          <w:color w:val="000000"/>
          <w:sz w:val="24"/>
          <w:szCs w:val="24"/>
        </w:rPr>
      </w:pPr>
      <w:r w:rsidRPr="003304B6">
        <w:rPr>
          <w:rFonts w:ascii="Arial" w:hAnsi="Arial" w:cs="Arial"/>
          <w:color w:val="000000"/>
          <w:sz w:val="24"/>
          <w:szCs w:val="24"/>
        </w:rPr>
        <w:t>Where staff, volunteers, agency personnel, or visitors have a concern, it must be recorded on a paper form and submitted to the DSL for inclusion in CPOMS. The DSL will enter details from the written record and scan it into the pupil's CPOMS file.</w:t>
      </w:r>
    </w:p>
    <w:p w14:paraId="0FD5CD41" w14:textId="77777777" w:rsidR="00BA29ED" w:rsidRPr="00FC2519" w:rsidRDefault="00BA29ED" w:rsidP="00822749">
      <w:pPr>
        <w:spacing w:after="0" w:line="240" w:lineRule="auto"/>
        <w:textAlignment w:val="baseline"/>
        <w:rPr>
          <w:rFonts w:ascii="Arial" w:eastAsia="Arial" w:hAnsi="Arial" w:cs="Arial"/>
          <w:b/>
          <w:color w:val="000000"/>
          <w:sz w:val="24"/>
          <w:szCs w:val="24"/>
        </w:rPr>
      </w:pPr>
    </w:p>
    <w:p w14:paraId="182FFD6C" w14:textId="77777777" w:rsidR="00BA29ED" w:rsidRPr="00FC2519" w:rsidRDefault="00BA29ED" w:rsidP="00822749">
      <w:pPr>
        <w:spacing w:after="0" w:line="240" w:lineRule="auto"/>
        <w:textAlignment w:val="baseline"/>
        <w:rPr>
          <w:rFonts w:ascii="Arial" w:eastAsia="Arial" w:hAnsi="Arial" w:cs="Arial"/>
          <w:b/>
          <w:color w:val="000000"/>
          <w:sz w:val="24"/>
          <w:szCs w:val="24"/>
        </w:rPr>
      </w:pPr>
    </w:p>
    <w:p w14:paraId="0419E4AA" w14:textId="77777777" w:rsidR="00BA29ED" w:rsidRPr="00FC2519" w:rsidRDefault="00BA29ED" w:rsidP="00822749">
      <w:pPr>
        <w:spacing w:after="0" w:line="240" w:lineRule="auto"/>
        <w:textAlignment w:val="baseline"/>
        <w:rPr>
          <w:rFonts w:ascii="Arial" w:eastAsia="Arial" w:hAnsi="Arial" w:cs="Arial"/>
          <w:b/>
          <w:color w:val="000000"/>
          <w:sz w:val="24"/>
          <w:szCs w:val="24"/>
        </w:rPr>
      </w:pPr>
    </w:p>
    <w:p w14:paraId="70660BB9" w14:textId="77777777" w:rsidR="00BA29ED" w:rsidRPr="00FC2519" w:rsidRDefault="00BA29ED" w:rsidP="00822749">
      <w:pPr>
        <w:spacing w:after="0" w:line="240" w:lineRule="auto"/>
        <w:textAlignment w:val="baseline"/>
        <w:rPr>
          <w:rFonts w:ascii="Arial" w:eastAsia="Arial" w:hAnsi="Arial" w:cs="Arial"/>
          <w:b/>
          <w:color w:val="000000"/>
          <w:sz w:val="24"/>
          <w:szCs w:val="24"/>
        </w:rPr>
      </w:pPr>
    </w:p>
    <w:p w14:paraId="15DC9A5E" w14:textId="77777777" w:rsidR="00BA29ED" w:rsidRPr="00FC2519" w:rsidRDefault="00BA29ED" w:rsidP="00822749">
      <w:pPr>
        <w:spacing w:after="0" w:line="240" w:lineRule="auto"/>
        <w:textAlignment w:val="baseline"/>
        <w:rPr>
          <w:rFonts w:ascii="Arial" w:eastAsia="Arial" w:hAnsi="Arial" w:cs="Arial"/>
          <w:b/>
          <w:color w:val="000000"/>
          <w:sz w:val="24"/>
          <w:szCs w:val="24"/>
        </w:rPr>
      </w:pPr>
    </w:p>
    <w:p w14:paraId="4B1AB9D3" w14:textId="77777777" w:rsidR="00BA29ED" w:rsidRPr="00FC2519" w:rsidRDefault="00BA29ED" w:rsidP="00822749">
      <w:pPr>
        <w:spacing w:after="0" w:line="240" w:lineRule="auto"/>
        <w:textAlignment w:val="baseline"/>
        <w:rPr>
          <w:rFonts w:ascii="Arial" w:eastAsia="Arial" w:hAnsi="Arial" w:cs="Arial"/>
          <w:b/>
          <w:color w:val="000000"/>
          <w:sz w:val="24"/>
          <w:szCs w:val="24"/>
        </w:rPr>
      </w:pPr>
    </w:p>
    <w:p w14:paraId="09C5678F" w14:textId="7CA91153" w:rsidR="003304B6" w:rsidRDefault="003304B6">
      <w:pPr>
        <w:rPr>
          <w:rFonts w:ascii="Arial" w:eastAsia="Arial" w:hAnsi="Arial" w:cs="Arial"/>
          <w:b/>
          <w:color w:val="000000"/>
          <w:sz w:val="24"/>
          <w:szCs w:val="24"/>
        </w:rPr>
      </w:pPr>
    </w:p>
    <w:p w14:paraId="060060DD" w14:textId="63D8A882" w:rsidR="00822749" w:rsidRPr="00076C6C" w:rsidRDefault="00BA29ED" w:rsidP="00822749">
      <w:pPr>
        <w:spacing w:after="0" w:line="240" w:lineRule="auto"/>
        <w:textAlignment w:val="baseline"/>
        <w:rPr>
          <w:rFonts w:ascii="Arial" w:eastAsia="Arial" w:hAnsi="Arial" w:cs="Arial"/>
          <w:b/>
          <w:color w:val="000000"/>
          <w:sz w:val="24"/>
          <w:szCs w:val="24"/>
        </w:rPr>
      </w:pPr>
      <w:r w:rsidRPr="00076C6C">
        <w:rPr>
          <w:rFonts w:ascii="Arial" w:eastAsia="Arial" w:hAnsi="Arial" w:cs="Arial"/>
          <w:b/>
          <w:color w:val="000000"/>
          <w:sz w:val="24"/>
          <w:szCs w:val="24"/>
        </w:rPr>
        <w:lastRenderedPageBreak/>
        <w:t xml:space="preserve">Appendix 3: </w:t>
      </w:r>
      <w:r w:rsidR="00822749" w:rsidRPr="00076C6C">
        <w:rPr>
          <w:rFonts w:ascii="Arial" w:eastAsia="Arial" w:hAnsi="Arial" w:cs="Arial"/>
          <w:b/>
          <w:color w:val="000000"/>
          <w:sz w:val="24"/>
          <w:szCs w:val="24"/>
        </w:rPr>
        <w:t>Recruitment and Selection Process</w:t>
      </w:r>
    </w:p>
    <w:p w14:paraId="5790AB77" w14:textId="77777777" w:rsidR="00B465E2" w:rsidRPr="00076C6C" w:rsidRDefault="00B465E2" w:rsidP="00822749">
      <w:pPr>
        <w:spacing w:after="0" w:line="240" w:lineRule="auto"/>
        <w:textAlignment w:val="baseline"/>
        <w:rPr>
          <w:rFonts w:ascii="Arial" w:eastAsia="Arial" w:hAnsi="Arial" w:cs="Arial"/>
          <w:b/>
          <w:color w:val="000000"/>
          <w:sz w:val="24"/>
          <w:szCs w:val="24"/>
        </w:rPr>
      </w:pPr>
    </w:p>
    <w:p w14:paraId="003DE1C9" w14:textId="77777777" w:rsidR="00076C6C" w:rsidRPr="00076C6C" w:rsidRDefault="00076C6C" w:rsidP="00076C6C">
      <w:pPr>
        <w:rPr>
          <w:rFonts w:ascii="Arial" w:hAnsi="Arial" w:cs="Arial"/>
          <w:color w:val="000000"/>
          <w:sz w:val="24"/>
          <w:szCs w:val="24"/>
        </w:rPr>
      </w:pPr>
      <w:r w:rsidRPr="00076C6C">
        <w:rPr>
          <w:rFonts w:ascii="Arial" w:hAnsi="Arial" w:cs="Arial"/>
          <w:color w:val="000000"/>
          <w:sz w:val="24"/>
          <w:szCs w:val="24"/>
        </w:rPr>
        <w:t>To recruit individuals appropriately, all staff involved in recruitment and employment for positions working with children will be required to complete relevant safer recruitment training.</w:t>
      </w:r>
    </w:p>
    <w:p w14:paraId="1829982C" w14:textId="77777777" w:rsidR="00076C6C" w:rsidRPr="00076C6C" w:rsidRDefault="00076C6C" w:rsidP="00076C6C">
      <w:pPr>
        <w:rPr>
          <w:rFonts w:ascii="Arial" w:hAnsi="Arial" w:cs="Arial"/>
          <w:b/>
          <w:sz w:val="24"/>
          <w:szCs w:val="24"/>
        </w:rPr>
      </w:pPr>
      <w:r w:rsidRPr="00076C6C">
        <w:rPr>
          <w:rFonts w:ascii="Arial" w:hAnsi="Arial" w:cs="Arial"/>
          <w:b/>
          <w:sz w:val="24"/>
          <w:szCs w:val="24"/>
        </w:rPr>
        <w:t>Application Forms</w:t>
      </w:r>
    </w:p>
    <w:p w14:paraId="7057707D" w14:textId="1453AB8E" w:rsidR="00076C6C" w:rsidRPr="00076C6C" w:rsidRDefault="00076C6C" w:rsidP="00076C6C">
      <w:pPr>
        <w:rPr>
          <w:rFonts w:ascii="Arial" w:hAnsi="Arial" w:cs="Arial"/>
          <w:color w:val="000000"/>
          <w:sz w:val="24"/>
          <w:szCs w:val="24"/>
        </w:rPr>
      </w:pPr>
      <w:r w:rsidRPr="00076C6C">
        <w:rPr>
          <w:rFonts w:ascii="Arial" w:hAnsi="Arial" w:cs="Arial"/>
          <w:color w:val="000000"/>
          <w:sz w:val="24"/>
          <w:szCs w:val="24"/>
        </w:rPr>
        <w:t>Application forms will:</w:t>
      </w:r>
      <w:r w:rsidR="003D268C">
        <w:rPr>
          <w:rFonts w:ascii="Arial" w:hAnsi="Arial" w:cs="Arial"/>
          <w:color w:val="000000"/>
          <w:sz w:val="24"/>
          <w:szCs w:val="24"/>
        </w:rPr>
        <w:t>-</w:t>
      </w:r>
    </w:p>
    <w:p w14:paraId="2052C375" w14:textId="77777777" w:rsidR="00076C6C" w:rsidRPr="00076C6C" w:rsidRDefault="00076C6C" w:rsidP="00834E28">
      <w:pPr>
        <w:pStyle w:val="ListParagraph"/>
        <w:numPr>
          <w:ilvl w:val="0"/>
          <w:numId w:val="30"/>
        </w:numPr>
        <w:ind w:left="720"/>
        <w:rPr>
          <w:rFonts w:ascii="Arial" w:hAnsi="Arial" w:cs="Arial"/>
          <w:color w:val="000000"/>
          <w:sz w:val="24"/>
          <w:szCs w:val="24"/>
        </w:rPr>
      </w:pPr>
      <w:r w:rsidRPr="00076C6C">
        <w:rPr>
          <w:rFonts w:ascii="Arial" w:hAnsi="Arial" w:cs="Arial"/>
          <w:color w:val="000000"/>
          <w:sz w:val="24"/>
          <w:szCs w:val="24"/>
        </w:rPr>
        <w:t>Include a statement indicating that it is an offence to apply for the role if the applicant is barred from engaging in regulated activity with children, when applicable.</w:t>
      </w:r>
    </w:p>
    <w:p w14:paraId="7BE329DF" w14:textId="77777777" w:rsidR="00643555" w:rsidRDefault="00643555" w:rsidP="00076C6C">
      <w:pPr>
        <w:rPr>
          <w:rFonts w:ascii="Arial" w:hAnsi="Arial" w:cs="Arial"/>
          <w:b/>
          <w:sz w:val="24"/>
          <w:szCs w:val="24"/>
        </w:rPr>
      </w:pPr>
    </w:p>
    <w:p w14:paraId="652750CE" w14:textId="668AF4EE" w:rsidR="00076C6C" w:rsidRPr="00076C6C" w:rsidRDefault="00076C6C" w:rsidP="00076C6C">
      <w:pPr>
        <w:rPr>
          <w:rFonts w:ascii="Arial" w:hAnsi="Arial" w:cs="Arial"/>
          <w:b/>
          <w:sz w:val="24"/>
          <w:szCs w:val="24"/>
        </w:rPr>
      </w:pPr>
      <w:r w:rsidRPr="00076C6C">
        <w:rPr>
          <w:rFonts w:ascii="Arial" w:hAnsi="Arial" w:cs="Arial"/>
          <w:b/>
          <w:sz w:val="24"/>
          <w:szCs w:val="24"/>
        </w:rPr>
        <w:t>Shortlisting</w:t>
      </w:r>
    </w:p>
    <w:p w14:paraId="285D8FC9" w14:textId="7F1898BB" w:rsidR="00076C6C" w:rsidRPr="00076C6C" w:rsidRDefault="00076C6C" w:rsidP="00076C6C">
      <w:pPr>
        <w:rPr>
          <w:rFonts w:ascii="Arial" w:hAnsi="Arial" w:cs="Arial"/>
          <w:color w:val="000000"/>
          <w:sz w:val="24"/>
          <w:szCs w:val="24"/>
        </w:rPr>
      </w:pPr>
      <w:r w:rsidRPr="00076C6C">
        <w:rPr>
          <w:rFonts w:ascii="Arial" w:hAnsi="Arial" w:cs="Arial"/>
          <w:color w:val="000000"/>
          <w:sz w:val="24"/>
          <w:szCs w:val="24"/>
        </w:rPr>
        <w:t>The shortlisting process will:</w:t>
      </w:r>
      <w:r w:rsidR="003D268C">
        <w:rPr>
          <w:rFonts w:ascii="Arial" w:hAnsi="Arial" w:cs="Arial"/>
          <w:color w:val="000000"/>
          <w:sz w:val="24"/>
          <w:szCs w:val="24"/>
        </w:rPr>
        <w:t>-</w:t>
      </w:r>
    </w:p>
    <w:p w14:paraId="638D62DB" w14:textId="77777777" w:rsidR="00076C6C" w:rsidRPr="00076C6C" w:rsidRDefault="00076C6C" w:rsidP="00834E28">
      <w:pPr>
        <w:pStyle w:val="ListParagraph"/>
        <w:numPr>
          <w:ilvl w:val="0"/>
          <w:numId w:val="31"/>
        </w:numPr>
        <w:ind w:left="720"/>
        <w:rPr>
          <w:rFonts w:ascii="Arial" w:hAnsi="Arial" w:cs="Arial"/>
          <w:color w:val="000000"/>
          <w:sz w:val="24"/>
          <w:szCs w:val="24"/>
        </w:rPr>
      </w:pPr>
      <w:r w:rsidRPr="00076C6C">
        <w:rPr>
          <w:rFonts w:ascii="Arial" w:hAnsi="Arial" w:cs="Arial"/>
          <w:color w:val="000000"/>
          <w:sz w:val="24"/>
          <w:szCs w:val="24"/>
        </w:rPr>
        <w:t>Review any inconsistencies, identify gaps in employment, and examine provided reasons.</w:t>
      </w:r>
    </w:p>
    <w:p w14:paraId="0F2D9EF2" w14:textId="77777777" w:rsidR="00076C6C" w:rsidRPr="00076C6C" w:rsidRDefault="00076C6C" w:rsidP="00834E28">
      <w:pPr>
        <w:pStyle w:val="ListParagraph"/>
        <w:numPr>
          <w:ilvl w:val="0"/>
          <w:numId w:val="31"/>
        </w:numPr>
        <w:ind w:left="720"/>
        <w:rPr>
          <w:rFonts w:ascii="Arial" w:hAnsi="Arial" w:cs="Arial"/>
          <w:color w:val="000000"/>
          <w:sz w:val="24"/>
          <w:szCs w:val="24"/>
        </w:rPr>
      </w:pPr>
      <w:r w:rsidRPr="00076C6C">
        <w:rPr>
          <w:rFonts w:ascii="Arial" w:hAnsi="Arial" w:cs="Arial"/>
          <w:color w:val="000000"/>
          <w:sz w:val="24"/>
          <w:szCs w:val="24"/>
        </w:rPr>
        <w:t>Assess potential concerns.</w:t>
      </w:r>
    </w:p>
    <w:p w14:paraId="6AAE9119" w14:textId="77777777" w:rsidR="00643555" w:rsidRDefault="00643555" w:rsidP="00076C6C">
      <w:pPr>
        <w:rPr>
          <w:rFonts w:ascii="Arial" w:hAnsi="Arial" w:cs="Arial"/>
          <w:color w:val="000000"/>
          <w:sz w:val="24"/>
          <w:szCs w:val="24"/>
        </w:rPr>
      </w:pPr>
    </w:p>
    <w:p w14:paraId="6CACC246" w14:textId="6DA83F55" w:rsidR="00076C6C" w:rsidRPr="00076C6C" w:rsidRDefault="00076C6C" w:rsidP="00076C6C">
      <w:pPr>
        <w:rPr>
          <w:rFonts w:ascii="Arial" w:hAnsi="Arial" w:cs="Arial"/>
          <w:color w:val="000000"/>
          <w:sz w:val="24"/>
          <w:szCs w:val="24"/>
        </w:rPr>
      </w:pPr>
      <w:r w:rsidRPr="00076C6C">
        <w:rPr>
          <w:rFonts w:ascii="Arial" w:hAnsi="Arial" w:cs="Arial"/>
          <w:color w:val="000000"/>
          <w:sz w:val="24"/>
          <w:szCs w:val="24"/>
        </w:rPr>
        <w:t>Shortlisted candidates will be requested to:</w:t>
      </w:r>
      <w:r w:rsidR="003D268C">
        <w:rPr>
          <w:rFonts w:ascii="Arial" w:hAnsi="Arial" w:cs="Arial"/>
          <w:color w:val="000000"/>
          <w:sz w:val="24"/>
          <w:szCs w:val="24"/>
        </w:rPr>
        <w:t>-</w:t>
      </w:r>
    </w:p>
    <w:p w14:paraId="4CD24FCC" w14:textId="77777777" w:rsidR="00076C6C" w:rsidRPr="00076C6C" w:rsidRDefault="00076C6C" w:rsidP="00834E28">
      <w:pPr>
        <w:pStyle w:val="ListParagraph"/>
        <w:numPr>
          <w:ilvl w:val="0"/>
          <w:numId w:val="32"/>
        </w:numPr>
        <w:ind w:left="720"/>
        <w:rPr>
          <w:rFonts w:ascii="Arial" w:hAnsi="Arial" w:cs="Arial"/>
          <w:color w:val="000000"/>
          <w:sz w:val="24"/>
          <w:szCs w:val="24"/>
        </w:rPr>
      </w:pPr>
      <w:r w:rsidRPr="00076C6C">
        <w:rPr>
          <w:rFonts w:ascii="Arial" w:hAnsi="Arial" w:cs="Arial"/>
          <w:color w:val="000000"/>
          <w:sz w:val="24"/>
          <w:szCs w:val="24"/>
        </w:rPr>
        <w:t>Complete a self-declaration of their criminal record or any information that may make them unsuitable to work with children, allowing for discussion during the interview stage.</w:t>
      </w:r>
    </w:p>
    <w:p w14:paraId="3C96215E" w14:textId="77777777" w:rsidR="00643555" w:rsidRDefault="00643555" w:rsidP="00076C6C">
      <w:pPr>
        <w:rPr>
          <w:rFonts w:ascii="Arial" w:hAnsi="Arial" w:cs="Arial"/>
          <w:color w:val="000000"/>
          <w:sz w:val="24"/>
          <w:szCs w:val="24"/>
        </w:rPr>
      </w:pPr>
    </w:p>
    <w:p w14:paraId="5BA8533C" w14:textId="6A929464" w:rsidR="00076C6C" w:rsidRPr="00076C6C" w:rsidRDefault="00076C6C" w:rsidP="00076C6C">
      <w:pPr>
        <w:rPr>
          <w:rFonts w:ascii="Arial" w:hAnsi="Arial" w:cs="Arial"/>
          <w:color w:val="000000"/>
          <w:sz w:val="24"/>
          <w:szCs w:val="24"/>
        </w:rPr>
      </w:pPr>
      <w:r w:rsidRPr="00076C6C">
        <w:rPr>
          <w:rFonts w:ascii="Arial" w:hAnsi="Arial" w:cs="Arial"/>
          <w:color w:val="000000"/>
          <w:sz w:val="24"/>
          <w:szCs w:val="24"/>
        </w:rPr>
        <w:t>The requested information will include:</w:t>
      </w:r>
      <w:r w:rsidR="003D268C">
        <w:rPr>
          <w:rFonts w:ascii="Arial" w:hAnsi="Arial" w:cs="Arial"/>
          <w:color w:val="000000"/>
          <w:sz w:val="24"/>
          <w:szCs w:val="24"/>
        </w:rPr>
        <w:t>-</w:t>
      </w:r>
    </w:p>
    <w:p w14:paraId="0E315330" w14:textId="77777777" w:rsidR="00076C6C" w:rsidRPr="00076C6C" w:rsidRDefault="00076C6C" w:rsidP="00834E28">
      <w:pPr>
        <w:pStyle w:val="ListParagraph"/>
        <w:numPr>
          <w:ilvl w:val="0"/>
          <w:numId w:val="33"/>
        </w:numPr>
        <w:ind w:left="720"/>
        <w:rPr>
          <w:rFonts w:ascii="Arial" w:hAnsi="Arial" w:cs="Arial"/>
          <w:color w:val="000000"/>
          <w:sz w:val="24"/>
          <w:szCs w:val="24"/>
        </w:rPr>
      </w:pPr>
      <w:r w:rsidRPr="00076C6C">
        <w:rPr>
          <w:rFonts w:ascii="Arial" w:hAnsi="Arial" w:cs="Arial"/>
          <w:color w:val="000000"/>
          <w:sz w:val="24"/>
          <w:szCs w:val="24"/>
        </w:rPr>
        <w:t>Criminal history</w:t>
      </w:r>
    </w:p>
    <w:p w14:paraId="0F37A3CE" w14:textId="77777777" w:rsidR="00076C6C" w:rsidRPr="00076C6C" w:rsidRDefault="00076C6C" w:rsidP="00834E28">
      <w:pPr>
        <w:pStyle w:val="ListParagraph"/>
        <w:numPr>
          <w:ilvl w:val="0"/>
          <w:numId w:val="33"/>
        </w:numPr>
        <w:ind w:left="720"/>
        <w:rPr>
          <w:rFonts w:ascii="Arial" w:hAnsi="Arial" w:cs="Arial"/>
          <w:color w:val="000000"/>
          <w:sz w:val="24"/>
          <w:szCs w:val="24"/>
        </w:rPr>
      </w:pPr>
      <w:r w:rsidRPr="00076C6C">
        <w:rPr>
          <w:rFonts w:ascii="Arial" w:hAnsi="Arial" w:cs="Arial"/>
          <w:color w:val="000000"/>
          <w:sz w:val="24"/>
          <w:szCs w:val="24"/>
        </w:rPr>
        <w:t>Inclusion on the barred list</w:t>
      </w:r>
    </w:p>
    <w:p w14:paraId="6B3A3AA7" w14:textId="77777777" w:rsidR="00076C6C" w:rsidRPr="00076C6C" w:rsidRDefault="00076C6C" w:rsidP="00834E28">
      <w:pPr>
        <w:pStyle w:val="ListParagraph"/>
        <w:numPr>
          <w:ilvl w:val="0"/>
          <w:numId w:val="33"/>
        </w:numPr>
        <w:ind w:left="720"/>
        <w:rPr>
          <w:rFonts w:ascii="Arial" w:hAnsi="Arial" w:cs="Arial"/>
          <w:color w:val="000000"/>
          <w:sz w:val="24"/>
          <w:szCs w:val="24"/>
        </w:rPr>
      </w:pPr>
      <w:r w:rsidRPr="00076C6C">
        <w:rPr>
          <w:rFonts w:ascii="Arial" w:hAnsi="Arial" w:cs="Arial"/>
          <w:color w:val="000000"/>
          <w:sz w:val="24"/>
          <w:szCs w:val="24"/>
        </w:rPr>
        <w:t>Prohibition from teaching</w:t>
      </w:r>
    </w:p>
    <w:p w14:paraId="0F335FC1" w14:textId="77777777" w:rsidR="00076C6C" w:rsidRPr="00076C6C" w:rsidRDefault="00076C6C" w:rsidP="00834E28">
      <w:pPr>
        <w:pStyle w:val="ListParagraph"/>
        <w:numPr>
          <w:ilvl w:val="0"/>
          <w:numId w:val="33"/>
        </w:numPr>
        <w:ind w:left="720"/>
        <w:rPr>
          <w:rFonts w:ascii="Arial" w:hAnsi="Arial" w:cs="Arial"/>
          <w:color w:val="000000"/>
          <w:sz w:val="24"/>
          <w:szCs w:val="24"/>
        </w:rPr>
      </w:pPr>
      <w:r w:rsidRPr="00076C6C">
        <w:rPr>
          <w:rFonts w:ascii="Arial" w:hAnsi="Arial" w:cs="Arial"/>
          <w:color w:val="000000"/>
          <w:sz w:val="24"/>
          <w:szCs w:val="24"/>
        </w:rPr>
        <w:t>Criminal offences committed in any country in accordance with laws applicable in England and Wales</w:t>
      </w:r>
    </w:p>
    <w:p w14:paraId="571FB760" w14:textId="77777777" w:rsidR="00076C6C" w:rsidRPr="00076C6C" w:rsidRDefault="00076C6C" w:rsidP="00834E28">
      <w:pPr>
        <w:pStyle w:val="ListParagraph"/>
        <w:numPr>
          <w:ilvl w:val="0"/>
          <w:numId w:val="33"/>
        </w:numPr>
        <w:ind w:left="720"/>
        <w:rPr>
          <w:rFonts w:ascii="Arial" w:hAnsi="Arial" w:cs="Arial"/>
          <w:color w:val="000000"/>
          <w:sz w:val="24"/>
          <w:szCs w:val="24"/>
        </w:rPr>
      </w:pPr>
      <w:r w:rsidRPr="00076C6C">
        <w:rPr>
          <w:rFonts w:ascii="Arial" w:hAnsi="Arial" w:cs="Arial"/>
          <w:color w:val="000000"/>
          <w:sz w:val="24"/>
          <w:szCs w:val="24"/>
        </w:rPr>
        <w:t>Any relevant overseas information</w:t>
      </w:r>
    </w:p>
    <w:p w14:paraId="6E29BA1B" w14:textId="77777777" w:rsidR="00643555" w:rsidRDefault="00643555" w:rsidP="00076C6C">
      <w:pPr>
        <w:rPr>
          <w:rFonts w:ascii="Arial" w:hAnsi="Arial" w:cs="Arial"/>
          <w:color w:val="000000"/>
          <w:sz w:val="24"/>
          <w:szCs w:val="24"/>
        </w:rPr>
      </w:pPr>
    </w:p>
    <w:p w14:paraId="163EA448" w14:textId="54CA40ED" w:rsidR="00076C6C" w:rsidRPr="00076C6C" w:rsidRDefault="00076C6C" w:rsidP="00076C6C">
      <w:pPr>
        <w:rPr>
          <w:rFonts w:ascii="Arial" w:hAnsi="Arial" w:cs="Arial"/>
          <w:color w:val="000000"/>
          <w:sz w:val="24"/>
          <w:szCs w:val="24"/>
        </w:rPr>
      </w:pPr>
      <w:r w:rsidRPr="00076C6C">
        <w:rPr>
          <w:rFonts w:ascii="Arial" w:hAnsi="Arial" w:cs="Arial"/>
          <w:color w:val="000000"/>
          <w:sz w:val="24"/>
          <w:szCs w:val="24"/>
        </w:rPr>
        <w:t>Candidates will also sign a declaration confirming the accuracy of the information provided.</w:t>
      </w:r>
    </w:p>
    <w:p w14:paraId="03C44622" w14:textId="77777777" w:rsidR="00076C6C" w:rsidRPr="00076C6C" w:rsidRDefault="00076C6C" w:rsidP="00076C6C">
      <w:pPr>
        <w:rPr>
          <w:rFonts w:ascii="Arial" w:hAnsi="Arial" w:cs="Arial"/>
          <w:color w:val="000000"/>
          <w:sz w:val="24"/>
          <w:szCs w:val="24"/>
        </w:rPr>
      </w:pPr>
      <w:r w:rsidRPr="00076C6C">
        <w:rPr>
          <w:rFonts w:ascii="Arial" w:hAnsi="Arial" w:cs="Arial"/>
          <w:color w:val="000000"/>
          <w:sz w:val="24"/>
          <w:szCs w:val="24"/>
        </w:rPr>
        <w:t>An online search will be conducted on shortlisted candidates to identify publicly available incidents or issues. Candidates will be notified that these checks are part of the standard due diligence process.</w:t>
      </w:r>
    </w:p>
    <w:p w14:paraId="7745722C" w14:textId="77777777" w:rsidR="00076C6C" w:rsidRPr="00076C6C" w:rsidRDefault="00076C6C" w:rsidP="00076C6C">
      <w:pPr>
        <w:rPr>
          <w:rFonts w:ascii="Arial" w:hAnsi="Arial" w:cs="Arial"/>
          <w:b/>
          <w:color w:val="000000"/>
          <w:sz w:val="24"/>
          <w:szCs w:val="24"/>
        </w:rPr>
      </w:pPr>
      <w:r w:rsidRPr="00076C6C">
        <w:rPr>
          <w:rFonts w:ascii="Arial" w:hAnsi="Arial" w:cs="Arial"/>
          <w:b/>
          <w:color w:val="000000"/>
          <w:sz w:val="24"/>
          <w:szCs w:val="24"/>
        </w:rPr>
        <w:t>Seeking References and Checking Employment History</w:t>
      </w:r>
    </w:p>
    <w:p w14:paraId="4859EA7D" w14:textId="77777777" w:rsidR="00076C6C" w:rsidRPr="00076C6C" w:rsidRDefault="00076C6C" w:rsidP="00076C6C">
      <w:pPr>
        <w:rPr>
          <w:rFonts w:ascii="Arial" w:hAnsi="Arial" w:cs="Arial"/>
          <w:color w:val="000000"/>
          <w:sz w:val="24"/>
          <w:szCs w:val="24"/>
        </w:rPr>
      </w:pPr>
      <w:r w:rsidRPr="00076C6C">
        <w:rPr>
          <w:rFonts w:ascii="Arial" w:hAnsi="Arial" w:cs="Arial"/>
          <w:color w:val="000000"/>
          <w:sz w:val="24"/>
          <w:szCs w:val="24"/>
        </w:rPr>
        <w:lastRenderedPageBreak/>
        <w:t>References will be obtained before interviews, with any concerns addressed with referees and discussed with the candidate during the interview.</w:t>
      </w:r>
    </w:p>
    <w:p w14:paraId="7312BA65" w14:textId="719F15EA" w:rsidR="00076C6C" w:rsidRPr="00076C6C" w:rsidRDefault="00076C6C" w:rsidP="00076C6C">
      <w:pPr>
        <w:rPr>
          <w:rFonts w:ascii="Arial" w:hAnsi="Arial" w:cs="Arial"/>
          <w:color w:val="000000"/>
          <w:sz w:val="24"/>
          <w:szCs w:val="24"/>
        </w:rPr>
      </w:pPr>
      <w:r w:rsidRPr="00076C6C">
        <w:rPr>
          <w:rFonts w:ascii="Arial" w:hAnsi="Arial" w:cs="Arial"/>
          <w:color w:val="000000"/>
          <w:sz w:val="24"/>
          <w:szCs w:val="24"/>
        </w:rPr>
        <w:t>Reference procedures will:</w:t>
      </w:r>
      <w:r w:rsidR="003D268C">
        <w:rPr>
          <w:rFonts w:ascii="Arial" w:hAnsi="Arial" w:cs="Arial"/>
          <w:color w:val="000000"/>
          <w:sz w:val="24"/>
          <w:szCs w:val="24"/>
        </w:rPr>
        <w:t>-</w:t>
      </w:r>
    </w:p>
    <w:p w14:paraId="1439A610" w14:textId="77777777" w:rsidR="00076C6C" w:rsidRPr="00076C6C" w:rsidRDefault="00076C6C" w:rsidP="00834E28">
      <w:pPr>
        <w:pStyle w:val="ListParagraph"/>
        <w:numPr>
          <w:ilvl w:val="0"/>
          <w:numId w:val="34"/>
        </w:numPr>
        <w:ind w:left="720"/>
        <w:rPr>
          <w:rFonts w:ascii="Arial" w:hAnsi="Arial" w:cs="Arial"/>
          <w:color w:val="000000"/>
          <w:sz w:val="24"/>
          <w:szCs w:val="24"/>
        </w:rPr>
      </w:pPr>
      <w:r w:rsidRPr="00076C6C">
        <w:rPr>
          <w:rFonts w:ascii="Arial" w:hAnsi="Arial" w:cs="Arial"/>
          <w:color w:val="000000"/>
          <w:sz w:val="24"/>
          <w:szCs w:val="24"/>
        </w:rPr>
        <w:t>Not accept open references.</w:t>
      </w:r>
    </w:p>
    <w:p w14:paraId="27EE1BC3" w14:textId="77777777" w:rsidR="00076C6C" w:rsidRPr="00076C6C" w:rsidRDefault="00076C6C" w:rsidP="00834E28">
      <w:pPr>
        <w:pStyle w:val="ListParagraph"/>
        <w:numPr>
          <w:ilvl w:val="0"/>
          <w:numId w:val="34"/>
        </w:numPr>
        <w:ind w:left="720"/>
        <w:rPr>
          <w:rFonts w:ascii="Arial" w:hAnsi="Arial" w:cs="Arial"/>
          <w:color w:val="000000"/>
          <w:sz w:val="24"/>
          <w:szCs w:val="24"/>
        </w:rPr>
      </w:pPr>
      <w:r w:rsidRPr="00076C6C">
        <w:rPr>
          <w:rFonts w:ascii="Arial" w:hAnsi="Arial" w:cs="Arial"/>
          <w:color w:val="000000"/>
          <w:sz w:val="24"/>
          <w:szCs w:val="24"/>
        </w:rPr>
        <w:t>Involve direct communication with referees and verification of reference information.</w:t>
      </w:r>
    </w:p>
    <w:p w14:paraId="58F36EC2" w14:textId="77777777" w:rsidR="00076C6C" w:rsidRPr="00076C6C" w:rsidRDefault="00076C6C" w:rsidP="00834E28">
      <w:pPr>
        <w:pStyle w:val="ListParagraph"/>
        <w:numPr>
          <w:ilvl w:val="0"/>
          <w:numId w:val="34"/>
        </w:numPr>
        <w:ind w:left="720"/>
        <w:rPr>
          <w:rFonts w:ascii="Arial" w:hAnsi="Arial" w:cs="Arial"/>
          <w:color w:val="000000"/>
          <w:sz w:val="24"/>
          <w:szCs w:val="24"/>
        </w:rPr>
      </w:pPr>
      <w:r w:rsidRPr="00076C6C">
        <w:rPr>
          <w:rFonts w:ascii="Arial" w:hAnsi="Arial" w:cs="Arial"/>
          <w:color w:val="000000"/>
          <w:sz w:val="24"/>
          <w:szCs w:val="24"/>
        </w:rPr>
        <w:t>Ensure references originate from the candidate’s current employer and are completed by a senior individual. If the referee is school-based, confirmation from the Headteacher regarding disciplinary investigation accuracy will be sought.</w:t>
      </w:r>
    </w:p>
    <w:p w14:paraId="1EF29BBB" w14:textId="77777777" w:rsidR="00076C6C" w:rsidRPr="00076C6C" w:rsidRDefault="00076C6C" w:rsidP="00834E28">
      <w:pPr>
        <w:pStyle w:val="ListParagraph"/>
        <w:numPr>
          <w:ilvl w:val="0"/>
          <w:numId w:val="34"/>
        </w:numPr>
        <w:ind w:left="720"/>
        <w:rPr>
          <w:rFonts w:ascii="Arial" w:hAnsi="Arial" w:cs="Arial"/>
          <w:color w:val="000000"/>
          <w:sz w:val="24"/>
          <w:szCs w:val="24"/>
        </w:rPr>
      </w:pPr>
      <w:r w:rsidRPr="00076C6C">
        <w:rPr>
          <w:rFonts w:ascii="Arial" w:hAnsi="Arial" w:cs="Arial"/>
          <w:color w:val="000000"/>
          <w:sz w:val="24"/>
          <w:szCs w:val="24"/>
        </w:rPr>
        <w:t>Verify the most recent relevant period of employment if the candidate is not currently employed.</w:t>
      </w:r>
    </w:p>
    <w:p w14:paraId="55709885" w14:textId="77777777" w:rsidR="00076C6C" w:rsidRPr="00076C6C" w:rsidRDefault="00076C6C" w:rsidP="00834E28">
      <w:pPr>
        <w:pStyle w:val="ListParagraph"/>
        <w:numPr>
          <w:ilvl w:val="0"/>
          <w:numId w:val="34"/>
        </w:numPr>
        <w:ind w:left="720"/>
        <w:rPr>
          <w:rFonts w:ascii="Arial" w:hAnsi="Arial" w:cs="Arial"/>
          <w:color w:val="000000"/>
          <w:sz w:val="24"/>
          <w:szCs w:val="24"/>
        </w:rPr>
      </w:pPr>
      <w:r w:rsidRPr="00076C6C">
        <w:rPr>
          <w:rFonts w:ascii="Arial" w:hAnsi="Arial" w:cs="Arial"/>
          <w:color w:val="000000"/>
          <w:sz w:val="24"/>
          <w:szCs w:val="24"/>
        </w:rPr>
        <w:t>Obtain a reference from the last employer where the candidate worked with children if they are not currently doing so.</w:t>
      </w:r>
    </w:p>
    <w:p w14:paraId="4063B441" w14:textId="77777777" w:rsidR="00076C6C" w:rsidRPr="00076C6C" w:rsidRDefault="00076C6C" w:rsidP="00834E28">
      <w:pPr>
        <w:pStyle w:val="ListParagraph"/>
        <w:numPr>
          <w:ilvl w:val="0"/>
          <w:numId w:val="34"/>
        </w:numPr>
        <w:ind w:left="720"/>
        <w:rPr>
          <w:rFonts w:ascii="Arial" w:hAnsi="Arial" w:cs="Arial"/>
          <w:color w:val="000000"/>
          <w:sz w:val="24"/>
          <w:szCs w:val="24"/>
        </w:rPr>
      </w:pPr>
      <w:r w:rsidRPr="00076C6C">
        <w:rPr>
          <w:rFonts w:ascii="Arial" w:hAnsi="Arial" w:cs="Arial"/>
          <w:color w:val="000000"/>
          <w:sz w:val="24"/>
          <w:szCs w:val="24"/>
        </w:rPr>
        <w:t>Compare application form details with reference information, resolving any inconsistencies with the candidate.</w:t>
      </w:r>
    </w:p>
    <w:p w14:paraId="1698A3A3" w14:textId="77777777" w:rsidR="00076C6C" w:rsidRPr="00076C6C" w:rsidRDefault="00076C6C" w:rsidP="00834E28">
      <w:pPr>
        <w:pStyle w:val="ListParagraph"/>
        <w:numPr>
          <w:ilvl w:val="0"/>
          <w:numId w:val="34"/>
        </w:numPr>
        <w:ind w:left="720"/>
        <w:rPr>
          <w:rFonts w:ascii="Arial" w:hAnsi="Arial" w:cs="Arial"/>
          <w:color w:val="000000"/>
          <w:sz w:val="24"/>
          <w:szCs w:val="24"/>
        </w:rPr>
      </w:pPr>
      <w:r w:rsidRPr="00076C6C">
        <w:rPr>
          <w:rFonts w:ascii="Arial" w:hAnsi="Arial" w:cs="Arial"/>
          <w:color w:val="000000"/>
          <w:sz w:val="24"/>
          <w:szCs w:val="24"/>
        </w:rPr>
        <w:t>Address and resolve all concerns prior to appointment confirmation.</w:t>
      </w:r>
    </w:p>
    <w:p w14:paraId="7C6450E6" w14:textId="77777777" w:rsidR="00076C6C" w:rsidRPr="00076C6C" w:rsidRDefault="00076C6C" w:rsidP="00076C6C">
      <w:pPr>
        <w:rPr>
          <w:rFonts w:ascii="Arial" w:hAnsi="Arial" w:cs="Arial"/>
          <w:b/>
          <w:color w:val="000000"/>
          <w:sz w:val="24"/>
          <w:szCs w:val="24"/>
        </w:rPr>
      </w:pPr>
    </w:p>
    <w:p w14:paraId="6EFD9E52" w14:textId="54131D9F" w:rsidR="00076C6C" w:rsidRPr="003E0BF2" w:rsidRDefault="00076C6C" w:rsidP="00076C6C">
      <w:pPr>
        <w:rPr>
          <w:rFonts w:ascii="Arial" w:hAnsi="Arial" w:cs="Arial"/>
          <w:b/>
          <w:color w:val="000000"/>
          <w:sz w:val="24"/>
          <w:szCs w:val="24"/>
        </w:rPr>
      </w:pPr>
      <w:r w:rsidRPr="003E0BF2">
        <w:rPr>
          <w:rFonts w:ascii="Arial" w:hAnsi="Arial" w:cs="Arial"/>
          <w:b/>
          <w:color w:val="000000"/>
          <w:sz w:val="24"/>
          <w:szCs w:val="24"/>
        </w:rPr>
        <w:t>Interview and Selection</w:t>
      </w:r>
    </w:p>
    <w:p w14:paraId="1320F809" w14:textId="603A7912" w:rsidR="00076C6C" w:rsidRPr="003E0BF2" w:rsidRDefault="00076C6C" w:rsidP="00076C6C">
      <w:pPr>
        <w:rPr>
          <w:rFonts w:ascii="Arial" w:hAnsi="Arial" w:cs="Arial"/>
          <w:color w:val="000000"/>
          <w:sz w:val="24"/>
          <w:szCs w:val="24"/>
        </w:rPr>
      </w:pPr>
      <w:r w:rsidRPr="003E0BF2">
        <w:rPr>
          <w:rFonts w:ascii="Arial" w:hAnsi="Arial" w:cs="Arial"/>
          <w:color w:val="000000"/>
          <w:sz w:val="24"/>
          <w:szCs w:val="24"/>
        </w:rPr>
        <w:t>During interviews, the following will occur:-</w:t>
      </w:r>
    </w:p>
    <w:p w14:paraId="4CD1C02B" w14:textId="77777777" w:rsidR="00076C6C" w:rsidRPr="003E0BF2" w:rsidRDefault="00076C6C" w:rsidP="00834E28">
      <w:pPr>
        <w:pStyle w:val="ListParagraph"/>
        <w:numPr>
          <w:ilvl w:val="0"/>
          <w:numId w:val="35"/>
        </w:numPr>
        <w:ind w:left="720"/>
        <w:rPr>
          <w:rFonts w:ascii="Arial" w:hAnsi="Arial" w:cs="Arial"/>
          <w:color w:val="000000"/>
          <w:sz w:val="24"/>
          <w:szCs w:val="24"/>
        </w:rPr>
      </w:pPr>
      <w:r w:rsidRPr="003E0BF2">
        <w:rPr>
          <w:rFonts w:ascii="Arial" w:hAnsi="Arial" w:cs="Arial"/>
          <w:color w:val="000000"/>
          <w:sz w:val="24"/>
          <w:szCs w:val="24"/>
        </w:rPr>
        <w:t>Inquiry into gaps in employment or frequent changes in employment/location, requesting candidates to provide explanations.</w:t>
      </w:r>
    </w:p>
    <w:p w14:paraId="15A773D3" w14:textId="77777777" w:rsidR="00076C6C" w:rsidRPr="003E0BF2" w:rsidRDefault="00076C6C" w:rsidP="00834E28">
      <w:pPr>
        <w:pStyle w:val="ListParagraph"/>
        <w:numPr>
          <w:ilvl w:val="0"/>
          <w:numId w:val="35"/>
        </w:numPr>
        <w:ind w:left="720"/>
        <w:rPr>
          <w:rFonts w:ascii="Arial" w:hAnsi="Arial" w:cs="Arial"/>
          <w:color w:val="000000"/>
          <w:sz w:val="24"/>
          <w:szCs w:val="24"/>
        </w:rPr>
      </w:pPr>
      <w:r w:rsidRPr="003E0BF2">
        <w:rPr>
          <w:rFonts w:ascii="Arial" w:hAnsi="Arial" w:cs="Arial"/>
          <w:color w:val="000000"/>
          <w:sz w:val="24"/>
          <w:szCs w:val="24"/>
        </w:rPr>
        <w:t>Examination of potential areas of concern to assess suitability for work with children.</w:t>
      </w:r>
    </w:p>
    <w:p w14:paraId="4207545E" w14:textId="3A2E19FB" w:rsidR="00822749" w:rsidRPr="003E0BF2" w:rsidRDefault="00076C6C" w:rsidP="00834E28">
      <w:pPr>
        <w:pStyle w:val="ListParagraph"/>
        <w:numPr>
          <w:ilvl w:val="0"/>
          <w:numId w:val="35"/>
        </w:numPr>
        <w:ind w:left="720"/>
        <w:rPr>
          <w:rFonts w:ascii="Arial" w:hAnsi="Arial" w:cs="Arial"/>
          <w:color w:val="000000"/>
          <w:sz w:val="24"/>
          <w:szCs w:val="24"/>
        </w:rPr>
      </w:pPr>
      <w:r w:rsidRPr="003E0BF2">
        <w:rPr>
          <w:rFonts w:ascii="Arial" w:hAnsi="Arial" w:cs="Arial"/>
          <w:color w:val="000000"/>
          <w:sz w:val="24"/>
          <w:szCs w:val="24"/>
        </w:rPr>
        <w:t>Documentation of all considered information and decisions made.</w:t>
      </w:r>
    </w:p>
    <w:p w14:paraId="2E3C7EC7" w14:textId="77777777" w:rsidR="00822749" w:rsidRPr="003E0BF2" w:rsidRDefault="00822749" w:rsidP="00822749">
      <w:pPr>
        <w:tabs>
          <w:tab w:val="left" w:pos="432"/>
        </w:tabs>
        <w:spacing w:after="0" w:line="240" w:lineRule="auto"/>
        <w:textAlignment w:val="baseline"/>
        <w:rPr>
          <w:rFonts w:ascii="Arial" w:eastAsia="Arial" w:hAnsi="Arial" w:cs="Arial"/>
          <w:color w:val="000000"/>
          <w:sz w:val="24"/>
          <w:szCs w:val="24"/>
        </w:rPr>
      </w:pPr>
    </w:p>
    <w:p w14:paraId="2847FA81" w14:textId="77777777" w:rsidR="003E0BF2" w:rsidRPr="003E0BF2" w:rsidRDefault="003E0BF2" w:rsidP="003E0BF2">
      <w:pPr>
        <w:rPr>
          <w:rFonts w:ascii="Arial" w:hAnsi="Arial" w:cs="Arial"/>
          <w:b/>
          <w:color w:val="000000"/>
          <w:sz w:val="24"/>
          <w:szCs w:val="24"/>
        </w:rPr>
      </w:pPr>
      <w:r w:rsidRPr="003E0BF2">
        <w:rPr>
          <w:rFonts w:ascii="Arial" w:hAnsi="Arial" w:cs="Arial"/>
          <w:b/>
          <w:color w:val="000000"/>
          <w:sz w:val="24"/>
          <w:szCs w:val="24"/>
        </w:rPr>
        <w:t>Pre-appointment Vetting Checks</w:t>
      </w:r>
    </w:p>
    <w:p w14:paraId="429916CF" w14:textId="77777777" w:rsidR="003E0BF2" w:rsidRPr="003E0BF2" w:rsidRDefault="003E0BF2" w:rsidP="003E0BF2">
      <w:pPr>
        <w:rPr>
          <w:rFonts w:ascii="Arial" w:hAnsi="Arial" w:cs="Arial"/>
          <w:color w:val="000000"/>
          <w:sz w:val="24"/>
          <w:szCs w:val="24"/>
        </w:rPr>
      </w:pPr>
      <w:r w:rsidRPr="003E0BF2">
        <w:rPr>
          <w:rFonts w:ascii="Arial" w:hAnsi="Arial" w:cs="Arial"/>
          <w:color w:val="000000"/>
          <w:sz w:val="24"/>
          <w:szCs w:val="24"/>
        </w:rPr>
        <w:t>All details regarding vetting procedures are recorded in the school's single central record (SCR), and relevant documentation is stored in individual personnel files. Procedures adhere to statutory requirements and best practices for document retention as outlined below.</w:t>
      </w:r>
    </w:p>
    <w:p w14:paraId="5E4DE98A" w14:textId="77777777" w:rsidR="003E0BF2" w:rsidRPr="003E0BF2" w:rsidRDefault="003E0BF2" w:rsidP="003E0BF2">
      <w:pPr>
        <w:rPr>
          <w:rFonts w:ascii="Arial" w:hAnsi="Arial" w:cs="Arial"/>
          <w:b/>
          <w:sz w:val="24"/>
          <w:szCs w:val="24"/>
        </w:rPr>
      </w:pPr>
      <w:r w:rsidRPr="003E0BF2">
        <w:rPr>
          <w:rFonts w:ascii="Arial" w:hAnsi="Arial" w:cs="Arial"/>
          <w:b/>
          <w:sz w:val="24"/>
          <w:szCs w:val="24"/>
        </w:rPr>
        <w:t>New Staff</w:t>
      </w:r>
    </w:p>
    <w:p w14:paraId="3BA6ECC9" w14:textId="3C17A752" w:rsidR="003E0BF2" w:rsidRPr="003E0BF2" w:rsidRDefault="003E0BF2" w:rsidP="003E0BF2">
      <w:pPr>
        <w:rPr>
          <w:rFonts w:ascii="Arial" w:hAnsi="Arial" w:cs="Arial"/>
          <w:color w:val="000000"/>
          <w:sz w:val="24"/>
          <w:szCs w:val="24"/>
        </w:rPr>
      </w:pPr>
      <w:r w:rsidRPr="003E0BF2">
        <w:rPr>
          <w:rFonts w:ascii="Arial" w:hAnsi="Arial" w:cs="Arial"/>
          <w:color w:val="000000"/>
          <w:sz w:val="24"/>
          <w:szCs w:val="24"/>
        </w:rPr>
        <w:t>Employment offers are subject to satisfactory completion of all necessary pre-employment checks. When recruiting new staff, the following steps will be taken:</w:t>
      </w:r>
      <w:r>
        <w:rPr>
          <w:rFonts w:ascii="Arial" w:hAnsi="Arial" w:cs="Arial"/>
          <w:color w:val="000000"/>
          <w:sz w:val="24"/>
          <w:szCs w:val="24"/>
        </w:rPr>
        <w:t>-</w:t>
      </w:r>
    </w:p>
    <w:p w14:paraId="0F1675D5" w14:textId="77777777" w:rsidR="003E0BF2" w:rsidRPr="003E0BF2" w:rsidRDefault="003E0BF2" w:rsidP="00834E28">
      <w:pPr>
        <w:pStyle w:val="ListParagraph"/>
        <w:numPr>
          <w:ilvl w:val="0"/>
          <w:numId w:val="36"/>
        </w:numPr>
        <w:ind w:left="720"/>
        <w:rPr>
          <w:rFonts w:ascii="Arial" w:hAnsi="Arial" w:cs="Arial"/>
          <w:color w:val="000000"/>
          <w:sz w:val="24"/>
          <w:szCs w:val="24"/>
        </w:rPr>
      </w:pPr>
      <w:r w:rsidRPr="003E0BF2">
        <w:rPr>
          <w:rFonts w:ascii="Arial" w:hAnsi="Arial" w:cs="Arial"/>
          <w:color w:val="000000"/>
          <w:sz w:val="24"/>
          <w:szCs w:val="24"/>
        </w:rPr>
        <w:t>Identity verification.</w:t>
      </w:r>
    </w:p>
    <w:p w14:paraId="52D56B0A" w14:textId="77777777" w:rsidR="003E0BF2" w:rsidRPr="003E0BF2" w:rsidRDefault="003E0BF2" w:rsidP="00834E28">
      <w:pPr>
        <w:pStyle w:val="ListParagraph"/>
        <w:numPr>
          <w:ilvl w:val="0"/>
          <w:numId w:val="36"/>
        </w:numPr>
        <w:ind w:left="720"/>
        <w:rPr>
          <w:rFonts w:ascii="Arial" w:hAnsi="Arial" w:cs="Arial"/>
          <w:color w:val="000000"/>
          <w:sz w:val="24"/>
          <w:szCs w:val="24"/>
        </w:rPr>
      </w:pPr>
      <w:r w:rsidRPr="003E0BF2">
        <w:rPr>
          <w:rFonts w:ascii="Arial" w:hAnsi="Arial" w:cs="Arial"/>
          <w:color w:val="000000"/>
          <w:sz w:val="24"/>
          <w:szCs w:val="24"/>
        </w:rPr>
        <w:t>Obtaining an enhanced DBS certificate via the applicant, including barred list information for those engaged in regulated activity (see definition below). The certificate will be obtained before or as soon as practicable after appointment, using the DBS update service if applicable. Copies of the certificate will not be retained for more than six months, though records of the check, its outcome, and the recruitment decision may be kept.</w:t>
      </w:r>
    </w:p>
    <w:p w14:paraId="4EA2C0F0" w14:textId="77777777" w:rsidR="003E0BF2" w:rsidRPr="003E0BF2" w:rsidRDefault="003E0BF2" w:rsidP="00834E28">
      <w:pPr>
        <w:pStyle w:val="ListParagraph"/>
        <w:numPr>
          <w:ilvl w:val="0"/>
          <w:numId w:val="36"/>
        </w:numPr>
        <w:ind w:left="720"/>
        <w:rPr>
          <w:rFonts w:ascii="Arial" w:hAnsi="Arial" w:cs="Arial"/>
          <w:color w:val="000000"/>
          <w:sz w:val="24"/>
          <w:szCs w:val="24"/>
        </w:rPr>
      </w:pPr>
      <w:r w:rsidRPr="003E0BF2">
        <w:rPr>
          <w:rFonts w:ascii="Arial" w:hAnsi="Arial" w:cs="Arial"/>
          <w:color w:val="000000"/>
          <w:sz w:val="24"/>
          <w:szCs w:val="24"/>
        </w:rPr>
        <w:lastRenderedPageBreak/>
        <w:t>Conducting a separate barred list check if work in regulated activity commences prior to receipt of the DBS certificate.</w:t>
      </w:r>
    </w:p>
    <w:p w14:paraId="376E41DB" w14:textId="77777777" w:rsidR="003E0BF2" w:rsidRPr="003E0BF2" w:rsidRDefault="003E0BF2" w:rsidP="00834E28">
      <w:pPr>
        <w:pStyle w:val="ListParagraph"/>
        <w:numPr>
          <w:ilvl w:val="0"/>
          <w:numId w:val="36"/>
        </w:numPr>
        <w:ind w:left="720"/>
        <w:rPr>
          <w:rFonts w:ascii="Arial" w:hAnsi="Arial" w:cs="Arial"/>
          <w:color w:val="000000"/>
          <w:sz w:val="24"/>
          <w:szCs w:val="24"/>
        </w:rPr>
      </w:pPr>
      <w:r w:rsidRPr="003E0BF2">
        <w:rPr>
          <w:rFonts w:ascii="Arial" w:hAnsi="Arial" w:cs="Arial"/>
          <w:color w:val="000000"/>
          <w:sz w:val="24"/>
          <w:szCs w:val="24"/>
        </w:rPr>
        <w:t>Verifying mental and physical fitness to undertake job responsibilities.</w:t>
      </w:r>
    </w:p>
    <w:p w14:paraId="4B2B22A6" w14:textId="77777777" w:rsidR="003E0BF2" w:rsidRPr="003E0BF2" w:rsidRDefault="003E0BF2" w:rsidP="00834E28">
      <w:pPr>
        <w:pStyle w:val="ListParagraph"/>
        <w:numPr>
          <w:ilvl w:val="0"/>
          <w:numId w:val="36"/>
        </w:numPr>
        <w:ind w:left="720"/>
        <w:rPr>
          <w:rFonts w:ascii="Arial" w:hAnsi="Arial" w:cs="Arial"/>
          <w:color w:val="000000"/>
          <w:sz w:val="24"/>
          <w:szCs w:val="24"/>
        </w:rPr>
      </w:pPr>
      <w:r w:rsidRPr="003E0BF2">
        <w:rPr>
          <w:rFonts w:ascii="Arial" w:hAnsi="Arial" w:cs="Arial"/>
          <w:color w:val="000000"/>
          <w:sz w:val="24"/>
          <w:szCs w:val="24"/>
        </w:rPr>
        <w:t>Checking the right to work in the UK, with verification retained for the duration of employment and two years afterward.</w:t>
      </w:r>
    </w:p>
    <w:p w14:paraId="37C6C053" w14:textId="77777777" w:rsidR="003E0BF2" w:rsidRPr="003E0BF2" w:rsidRDefault="003E0BF2" w:rsidP="00834E28">
      <w:pPr>
        <w:pStyle w:val="ListParagraph"/>
        <w:numPr>
          <w:ilvl w:val="0"/>
          <w:numId w:val="36"/>
        </w:numPr>
        <w:ind w:left="720"/>
        <w:rPr>
          <w:rFonts w:ascii="Arial" w:hAnsi="Arial" w:cs="Arial"/>
          <w:color w:val="000000"/>
          <w:sz w:val="24"/>
          <w:szCs w:val="24"/>
        </w:rPr>
      </w:pPr>
      <w:r w:rsidRPr="003E0BF2">
        <w:rPr>
          <w:rFonts w:ascii="Arial" w:hAnsi="Arial" w:cs="Arial"/>
          <w:color w:val="000000"/>
          <w:sz w:val="24"/>
          <w:szCs w:val="24"/>
        </w:rPr>
        <w:t>Confirming professional qualifications where relevant.</w:t>
      </w:r>
    </w:p>
    <w:p w14:paraId="4CD99535" w14:textId="77777777" w:rsidR="003E0BF2" w:rsidRPr="003E0BF2" w:rsidRDefault="003E0BF2" w:rsidP="00834E28">
      <w:pPr>
        <w:pStyle w:val="ListParagraph"/>
        <w:numPr>
          <w:ilvl w:val="0"/>
          <w:numId w:val="36"/>
        </w:numPr>
        <w:ind w:left="720"/>
        <w:rPr>
          <w:rFonts w:ascii="Arial" w:hAnsi="Arial" w:cs="Arial"/>
          <w:color w:val="000000"/>
          <w:sz w:val="24"/>
          <w:szCs w:val="24"/>
        </w:rPr>
      </w:pPr>
      <w:r w:rsidRPr="003E0BF2">
        <w:rPr>
          <w:rFonts w:ascii="Arial" w:hAnsi="Arial" w:cs="Arial"/>
          <w:color w:val="000000"/>
          <w:sz w:val="24"/>
          <w:szCs w:val="24"/>
        </w:rPr>
        <w:t>Ensuring teachers are not subject to a prohibition order.</w:t>
      </w:r>
    </w:p>
    <w:p w14:paraId="25DD0A19" w14:textId="77777777" w:rsidR="003E0BF2" w:rsidRPr="003E0BF2" w:rsidRDefault="003E0BF2" w:rsidP="00834E28">
      <w:pPr>
        <w:pStyle w:val="ListParagraph"/>
        <w:numPr>
          <w:ilvl w:val="0"/>
          <w:numId w:val="36"/>
        </w:numPr>
        <w:ind w:left="720"/>
        <w:rPr>
          <w:rFonts w:ascii="Arial" w:hAnsi="Arial" w:cs="Arial"/>
          <w:color w:val="000000"/>
          <w:sz w:val="24"/>
          <w:szCs w:val="24"/>
        </w:rPr>
      </w:pPr>
      <w:r w:rsidRPr="003E0BF2">
        <w:rPr>
          <w:rFonts w:ascii="Arial" w:hAnsi="Arial" w:cs="Arial"/>
          <w:color w:val="000000"/>
          <w:sz w:val="24"/>
          <w:szCs w:val="24"/>
        </w:rPr>
        <w:t>Conducting additional checks for candidates who have lived or worked outside the UK, as appropriate. These may include:</w:t>
      </w:r>
    </w:p>
    <w:p w14:paraId="6D8826FD" w14:textId="77777777" w:rsidR="003E0BF2" w:rsidRPr="003E0BF2" w:rsidRDefault="003E0BF2" w:rsidP="00834E28">
      <w:pPr>
        <w:pStyle w:val="ListParagraph"/>
        <w:numPr>
          <w:ilvl w:val="0"/>
          <w:numId w:val="36"/>
        </w:numPr>
        <w:rPr>
          <w:rFonts w:ascii="Arial" w:hAnsi="Arial" w:cs="Arial"/>
          <w:color w:val="000000"/>
          <w:sz w:val="24"/>
          <w:szCs w:val="24"/>
        </w:rPr>
      </w:pPr>
      <w:r w:rsidRPr="003E0BF2">
        <w:rPr>
          <w:rFonts w:ascii="Arial" w:hAnsi="Arial" w:cs="Arial"/>
          <w:color w:val="000000"/>
          <w:sz w:val="24"/>
          <w:szCs w:val="24"/>
        </w:rPr>
        <w:t>Criminal record checks for overseas applicants for all staff, including teaching positions.</w:t>
      </w:r>
    </w:p>
    <w:p w14:paraId="427A5D99" w14:textId="77777777" w:rsidR="003E0BF2" w:rsidRPr="003E0BF2" w:rsidRDefault="003E0BF2" w:rsidP="00834E28">
      <w:pPr>
        <w:pStyle w:val="ListParagraph"/>
        <w:numPr>
          <w:ilvl w:val="0"/>
          <w:numId w:val="36"/>
        </w:numPr>
        <w:rPr>
          <w:rFonts w:ascii="Arial" w:hAnsi="Arial" w:cs="Arial"/>
          <w:color w:val="000000"/>
          <w:sz w:val="24"/>
          <w:szCs w:val="24"/>
        </w:rPr>
      </w:pPr>
      <w:r w:rsidRPr="003E0BF2">
        <w:rPr>
          <w:rFonts w:ascii="Arial" w:hAnsi="Arial" w:cs="Arial"/>
          <w:color w:val="000000"/>
          <w:sz w:val="24"/>
          <w:szCs w:val="24"/>
        </w:rPr>
        <w:t>For teaching roles: obtaining confirmation from the relevant professional authority in the foreign country that no sanctions or restrictions have been imposed, and there is no reason to consider the individual unsuitable to teach.</w:t>
      </w:r>
    </w:p>
    <w:p w14:paraId="47AD061C" w14:textId="77777777" w:rsidR="003E0BF2" w:rsidRPr="003E0BF2" w:rsidRDefault="003E0BF2" w:rsidP="003E0BF2">
      <w:pPr>
        <w:rPr>
          <w:rFonts w:ascii="Arial" w:hAnsi="Arial" w:cs="Arial"/>
          <w:color w:val="000000"/>
          <w:sz w:val="24"/>
          <w:szCs w:val="24"/>
        </w:rPr>
      </w:pPr>
      <w:r w:rsidRPr="003E0BF2">
        <w:rPr>
          <w:rFonts w:ascii="Arial" w:hAnsi="Arial" w:cs="Arial"/>
          <w:color w:val="000000"/>
          <w:sz w:val="24"/>
          <w:szCs w:val="24"/>
        </w:rPr>
        <w:t>For management positions, candidates must not be subject to a section 128 prohibition from management direction issued by the Secretary of State.</w:t>
      </w:r>
    </w:p>
    <w:p w14:paraId="59DEE22C" w14:textId="77777777" w:rsidR="003E0BF2" w:rsidRPr="003E0BF2" w:rsidRDefault="003E0BF2" w:rsidP="003E0BF2">
      <w:pPr>
        <w:rPr>
          <w:rFonts w:ascii="Arial" w:hAnsi="Arial" w:cs="Arial"/>
          <w:color w:val="000000"/>
          <w:sz w:val="24"/>
          <w:szCs w:val="24"/>
        </w:rPr>
      </w:pPr>
      <w:r w:rsidRPr="003E0BF2">
        <w:rPr>
          <w:rFonts w:ascii="Arial" w:hAnsi="Arial" w:cs="Arial"/>
          <w:b/>
          <w:color w:val="000000"/>
          <w:sz w:val="24"/>
          <w:szCs w:val="24"/>
        </w:rPr>
        <w:t>Regulated Activity</w:t>
      </w:r>
      <w:r w:rsidRPr="003E0BF2">
        <w:rPr>
          <w:rFonts w:ascii="Arial" w:hAnsi="Arial" w:cs="Arial"/>
          <w:color w:val="000000"/>
          <w:sz w:val="24"/>
          <w:szCs w:val="24"/>
        </w:rPr>
        <w:t xml:space="preserve"> refers to individuals who:</w:t>
      </w:r>
    </w:p>
    <w:p w14:paraId="4150908B" w14:textId="77777777" w:rsidR="003E0BF2" w:rsidRPr="003E0BF2" w:rsidRDefault="003E0BF2" w:rsidP="00834E28">
      <w:pPr>
        <w:pStyle w:val="ListParagraph"/>
        <w:numPr>
          <w:ilvl w:val="0"/>
          <w:numId w:val="37"/>
        </w:numPr>
        <w:ind w:left="720"/>
        <w:rPr>
          <w:rFonts w:ascii="Arial" w:hAnsi="Arial" w:cs="Arial"/>
          <w:color w:val="000000"/>
          <w:sz w:val="24"/>
          <w:szCs w:val="24"/>
        </w:rPr>
      </w:pPr>
      <w:r w:rsidRPr="003E0BF2">
        <w:rPr>
          <w:rFonts w:ascii="Arial" w:hAnsi="Arial" w:cs="Arial"/>
          <w:color w:val="000000"/>
          <w:sz w:val="24"/>
          <w:szCs w:val="24"/>
        </w:rPr>
        <w:t>Regularly teach, train, instruct, care for, or supervise children in a school or college;</w:t>
      </w:r>
    </w:p>
    <w:p w14:paraId="22079BC8" w14:textId="77777777" w:rsidR="003E0BF2" w:rsidRPr="003E0BF2" w:rsidRDefault="003E0BF2" w:rsidP="00834E28">
      <w:pPr>
        <w:pStyle w:val="ListParagraph"/>
        <w:numPr>
          <w:ilvl w:val="0"/>
          <w:numId w:val="37"/>
        </w:numPr>
        <w:ind w:left="720"/>
        <w:rPr>
          <w:rFonts w:ascii="Arial" w:hAnsi="Arial" w:cs="Arial"/>
          <w:color w:val="000000"/>
          <w:sz w:val="24"/>
          <w:szCs w:val="24"/>
        </w:rPr>
      </w:pPr>
      <w:r w:rsidRPr="003E0BF2">
        <w:rPr>
          <w:rFonts w:ascii="Arial" w:hAnsi="Arial" w:cs="Arial"/>
          <w:color w:val="000000"/>
          <w:sz w:val="24"/>
          <w:szCs w:val="24"/>
        </w:rPr>
        <w:t>Perform paid or unsupervised unpaid work regularly in settings where such work provides potential contact with children;</w:t>
      </w:r>
    </w:p>
    <w:p w14:paraId="2E9B4C67" w14:textId="77777777" w:rsidR="003E0BF2" w:rsidRPr="003E0BF2" w:rsidRDefault="003E0BF2" w:rsidP="00834E28">
      <w:pPr>
        <w:pStyle w:val="ListParagraph"/>
        <w:numPr>
          <w:ilvl w:val="0"/>
          <w:numId w:val="37"/>
        </w:numPr>
        <w:ind w:left="720"/>
        <w:rPr>
          <w:rFonts w:ascii="Arial" w:hAnsi="Arial" w:cs="Arial"/>
          <w:color w:val="000000"/>
          <w:sz w:val="24"/>
          <w:szCs w:val="24"/>
        </w:rPr>
      </w:pPr>
      <w:r w:rsidRPr="003E0BF2">
        <w:rPr>
          <w:rFonts w:ascii="Arial" w:hAnsi="Arial" w:cs="Arial"/>
          <w:color w:val="000000"/>
          <w:sz w:val="24"/>
          <w:szCs w:val="24"/>
        </w:rPr>
        <w:t>Provide intimate or personal care, or participate in overnight activities, even on a one-time basis and regardless of supervision.</w:t>
      </w:r>
    </w:p>
    <w:p w14:paraId="3A374082" w14:textId="77777777" w:rsidR="003E0BF2" w:rsidRPr="003E0BF2" w:rsidRDefault="003E0BF2" w:rsidP="003E0BF2">
      <w:pPr>
        <w:rPr>
          <w:rFonts w:ascii="Arial" w:hAnsi="Arial" w:cs="Arial"/>
          <w:b/>
          <w:color w:val="000000"/>
          <w:sz w:val="24"/>
          <w:szCs w:val="24"/>
        </w:rPr>
      </w:pPr>
    </w:p>
    <w:p w14:paraId="5036B9C8" w14:textId="332F575C" w:rsidR="003E0BF2" w:rsidRPr="00DB3CDE" w:rsidRDefault="003E0BF2" w:rsidP="003E0BF2">
      <w:pPr>
        <w:rPr>
          <w:rFonts w:ascii="Arial" w:hAnsi="Arial" w:cs="Arial"/>
          <w:b/>
          <w:color w:val="000000"/>
          <w:sz w:val="24"/>
          <w:szCs w:val="24"/>
        </w:rPr>
      </w:pPr>
      <w:r w:rsidRPr="00DB3CDE">
        <w:rPr>
          <w:rFonts w:ascii="Arial" w:hAnsi="Arial" w:cs="Arial"/>
          <w:b/>
          <w:color w:val="000000"/>
          <w:sz w:val="24"/>
          <w:szCs w:val="24"/>
        </w:rPr>
        <w:t>Existing Staff</w:t>
      </w:r>
    </w:p>
    <w:p w14:paraId="5F6DE001" w14:textId="77777777" w:rsidR="003E0BF2" w:rsidRPr="00DB3CDE" w:rsidRDefault="003E0BF2" w:rsidP="003E0BF2">
      <w:pPr>
        <w:rPr>
          <w:rFonts w:ascii="Arial" w:hAnsi="Arial" w:cs="Arial"/>
          <w:color w:val="000000"/>
          <w:sz w:val="24"/>
          <w:szCs w:val="24"/>
        </w:rPr>
      </w:pPr>
      <w:r w:rsidRPr="00DB3CDE">
        <w:rPr>
          <w:rFonts w:ascii="Arial" w:hAnsi="Arial" w:cs="Arial"/>
          <w:color w:val="000000"/>
          <w:sz w:val="24"/>
          <w:szCs w:val="24"/>
        </w:rPr>
        <w:t>Relevant checks may be conducted for existing staff under certain circumstances, treating them as new staff members, such as when:</w:t>
      </w:r>
    </w:p>
    <w:p w14:paraId="2FC2F6CE" w14:textId="77777777" w:rsidR="003E0BF2" w:rsidRPr="00DB3CDE" w:rsidRDefault="003E0BF2" w:rsidP="00834E28">
      <w:pPr>
        <w:pStyle w:val="ListParagraph"/>
        <w:numPr>
          <w:ilvl w:val="0"/>
          <w:numId w:val="38"/>
        </w:numPr>
        <w:ind w:left="720"/>
        <w:rPr>
          <w:rFonts w:ascii="Arial" w:hAnsi="Arial" w:cs="Arial"/>
          <w:color w:val="000000"/>
          <w:sz w:val="24"/>
          <w:szCs w:val="24"/>
        </w:rPr>
      </w:pPr>
      <w:r w:rsidRPr="00DB3CDE">
        <w:rPr>
          <w:rFonts w:ascii="Arial" w:hAnsi="Arial" w:cs="Arial"/>
          <w:color w:val="000000"/>
          <w:sz w:val="24"/>
          <w:szCs w:val="24"/>
        </w:rPr>
        <w:t>Concerns arise regarding their suitability to work with children;</w:t>
      </w:r>
    </w:p>
    <w:p w14:paraId="30065875" w14:textId="77777777" w:rsidR="003E0BF2" w:rsidRPr="00DB3CDE" w:rsidRDefault="003E0BF2" w:rsidP="00834E28">
      <w:pPr>
        <w:pStyle w:val="ListParagraph"/>
        <w:numPr>
          <w:ilvl w:val="0"/>
          <w:numId w:val="38"/>
        </w:numPr>
        <w:ind w:left="720"/>
        <w:rPr>
          <w:rFonts w:ascii="Arial" w:hAnsi="Arial" w:cs="Arial"/>
          <w:color w:val="000000"/>
          <w:sz w:val="24"/>
          <w:szCs w:val="24"/>
        </w:rPr>
      </w:pPr>
      <w:r w:rsidRPr="00DB3CDE">
        <w:rPr>
          <w:rFonts w:ascii="Arial" w:hAnsi="Arial" w:cs="Arial"/>
          <w:color w:val="000000"/>
          <w:sz w:val="24"/>
          <w:szCs w:val="24"/>
        </w:rPr>
        <w:t>Individuals transfer from a non-regulated to a regulated activity role;</w:t>
      </w:r>
    </w:p>
    <w:p w14:paraId="5EC4CEBF" w14:textId="77777777" w:rsidR="003E0BF2" w:rsidRPr="00DB3CDE" w:rsidRDefault="003E0BF2" w:rsidP="00834E28">
      <w:pPr>
        <w:pStyle w:val="ListParagraph"/>
        <w:numPr>
          <w:ilvl w:val="0"/>
          <w:numId w:val="38"/>
        </w:numPr>
        <w:ind w:left="720"/>
        <w:rPr>
          <w:rFonts w:ascii="Arial" w:hAnsi="Arial" w:cs="Arial"/>
          <w:color w:val="000000"/>
          <w:sz w:val="24"/>
          <w:szCs w:val="24"/>
        </w:rPr>
      </w:pPr>
      <w:r w:rsidRPr="00DB3CDE">
        <w:rPr>
          <w:rFonts w:ascii="Arial" w:hAnsi="Arial" w:cs="Arial"/>
          <w:color w:val="000000"/>
          <w:sz w:val="24"/>
          <w:szCs w:val="24"/>
        </w:rPr>
        <w:t>There is a break in service of twelve weeks or longer.</w:t>
      </w:r>
    </w:p>
    <w:p w14:paraId="03527C93" w14:textId="77777777" w:rsidR="003E0BF2" w:rsidRPr="00DB3CDE" w:rsidRDefault="003E0BF2" w:rsidP="003E0BF2">
      <w:pPr>
        <w:rPr>
          <w:rFonts w:ascii="Arial" w:hAnsi="Arial" w:cs="Arial"/>
          <w:color w:val="000000"/>
          <w:sz w:val="24"/>
          <w:szCs w:val="24"/>
        </w:rPr>
      </w:pPr>
      <w:r w:rsidRPr="00DB3CDE">
        <w:rPr>
          <w:rFonts w:ascii="Arial" w:hAnsi="Arial" w:cs="Arial"/>
          <w:color w:val="000000"/>
          <w:sz w:val="24"/>
          <w:szCs w:val="24"/>
        </w:rPr>
        <w:t>Referrals to the DBS will be made for anyone considered to have harmed or posed a risk of harm to a child or vulnerable adult, where:</w:t>
      </w:r>
    </w:p>
    <w:p w14:paraId="529F3A19" w14:textId="77777777" w:rsidR="003E0BF2" w:rsidRPr="00DB3CDE" w:rsidRDefault="003E0BF2" w:rsidP="00834E28">
      <w:pPr>
        <w:pStyle w:val="ListParagraph"/>
        <w:numPr>
          <w:ilvl w:val="0"/>
          <w:numId w:val="39"/>
        </w:numPr>
        <w:ind w:left="720"/>
        <w:rPr>
          <w:rFonts w:ascii="Arial" w:hAnsi="Arial" w:cs="Arial"/>
          <w:color w:val="000000"/>
          <w:sz w:val="24"/>
          <w:szCs w:val="24"/>
        </w:rPr>
      </w:pPr>
      <w:r w:rsidRPr="00DB3CDE">
        <w:rPr>
          <w:rFonts w:ascii="Arial" w:hAnsi="Arial" w:cs="Arial"/>
          <w:color w:val="000000"/>
          <w:sz w:val="24"/>
          <w:szCs w:val="24"/>
        </w:rPr>
        <w:t xml:space="preserve">There is </w:t>
      </w:r>
      <w:proofErr w:type="gramStart"/>
      <w:r w:rsidRPr="00DB3CDE">
        <w:rPr>
          <w:rFonts w:ascii="Arial" w:hAnsi="Arial" w:cs="Arial"/>
          <w:color w:val="000000"/>
          <w:sz w:val="24"/>
          <w:szCs w:val="24"/>
        </w:rPr>
        <w:t>belief</w:t>
      </w:r>
      <w:proofErr w:type="gramEnd"/>
      <w:r w:rsidRPr="00DB3CDE">
        <w:rPr>
          <w:rFonts w:ascii="Arial" w:hAnsi="Arial" w:cs="Arial"/>
          <w:color w:val="000000"/>
          <w:sz w:val="24"/>
          <w:szCs w:val="24"/>
        </w:rPr>
        <w:t xml:space="preserve"> the individual has engaged in relevant conduct;</w:t>
      </w:r>
    </w:p>
    <w:p w14:paraId="4F5D2F5C" w14:textId="77777777" w:rsidR="003E0BF2" w:rsidRPr="00DB3CDE" w:rsidRDefault="003E0BF2" w:rsidP="00834E28">
      <w:pPr>
        <w:pStyle w:val="ListParagraph"/>
        <w:numPr>
          <w:ilvl w:val="0"/>
          <w:numId w:val="39"/>
        </w:numPr>
        <w:ind w:left="720"/>
        <w:rPr>
          <w:rFonts w:ascii="Arial" w:hAnsi="Arial" w:cs="Arial"/>
          <w:color w:val="000000"/>
          <w:sz w:val="24"/>
          <w:szCs w:val="24"/>
        </w:rPr>
      </w:pPr>
      <w:r w:rsidRPr="00DB3CDE">
        <w:rPr>
          <w:rFonts w:ascii="Arial" w:hAnsi="Arial" w:cs="Arial"/>
          <w:color w:val="000000"/>
          <w:sz w:val="24"/>
          <w:szCs w:val="24"/>
        </w:rPr>
        <w:t>They have received a caution or conviction for an offence specified under the Safeguarding Vulnerable Groups Act 2006 (Prescribed Criteria and Miscellaneous Provisions) Regulations 2009;</w:t>
      </w:r>
    </w:p>
    <w:p w14:paraId="7CAF015E" w14:textId="77777777" w:rsidR="003E0BF2" w:rsidRPr="00DB3CDE" w:rsidRDefault="003E0BF2" w:rsidP="00834E28">
      <w:pPr>
        <w:pStyle w:val="ListParagraph"/>
        <w:numPr>
          <w:ilvl w:val="0"/>
          <w:numId w:val="39"/>
        </w:numPr>
        <w:ind w:left="720"/>
        <w:rPr>
          <w:rFonts w:ascii="Arial" w:hAnsi="Arial" w:cs="Arial"/>
          <w:color w:val="000000"/>
          <w:sz w:val="24"/>
          <w:szCs w:val="24"/>
        </w:rPr>
      </w:pPr>
      <w:r w:rsidRPr="00DB3CDE">
        <w:rPr>
          <w:rFonts w:ascii="Arial" w:hAnsi="Arial" w:cs="Arial"/>
          <w:color w:val="000000"/>
          <w:sz w:val="24"/>
          <w:szCs w:val="24"/>
        </w:rPr>
        <w:t>The ‘harm test’ is met (i.e., the individual may harm or place a child or vulnerable adult at risk);</w:t>
      </w:r>
    </w:p>
    <w:p w14:paraId="2F4D5A07" w14:textId="158DD19C" w:rsidR="00822749" w:rsidRPr="00DB3CDE" w:rsidRDefault="003E0BF2" w:rsidP="00834E28">
      <w:pPr>
        <w:pStyle w:val="ListParagraph"/>
        <w:numPr>
          <w:ilvl w:val="0"/>
          <w:numId w:val="39"/>
        </w:numPr>
        <w:ind w:left="720"/>
        <w:rPr>
          <w:rFonts w:ascii="Arial" w:hAnsi="Arial" w:cs="Arial"/>
          <w:color w:val="000000"/>
          <w:sz w:val="24"/>
          <w:szCs w:val="24"/>
        </w:rPr>
      </w:pPr>
      <w:r w:rsidRPr="00DB3CDE">
        <w:rPr>
          <w:rFonts w:ascii="Arial" w:hAnsi="Arial" w:cs="Arial"/>
          <w:color w:val="000000"/>
          <w:sz w:val="24"/>
          <w:szCs w:val="24"/>
        </w:rPr>
        <w:t>The individual is removed or would have been removed from regulated activity (paid or unpaid) had they not left.</w:t>
      </w:r>
    </w:p>
    <w:p w14:paraId="45839430" w14:textId="77777777" w:rsidR="00822749" w:rsidRPr="00DB3CDE" w:rsidRDefault="00822749" w:rsidP="00822749">
      <w:pPr>
        <w:spacing w:after="0" w:line="240" w:lineRule="auto"/>
        <w:textAlignment w:val="baseline"/>
        <w:rPr>
          <w:rFonts w:ascii="Arial" w:eastAsia="Arial" w:hAnsi="Arial" w:cs="Arial"/>
          <w:color w:val="000000"/>
          <w:sz w:val="24"/>
          <w:szCs w:val="24"/>
        </w:rPr>
      </w:pPr>
    </w:p>
    <w:p w14:paraId="54003CAB" w14:textId="77777777" w:rsidR="00DB3CDE" w:rsidRPr="00DB3CDE" w:rsidRDefault="00DB3CDE" w:rsidP="00DB3CDE">
      <w:pPr>
        <w:rPr>
          <w:rFonts w:ascii="Arial" w:hAnsi="Arial" w:cs="Arial"/>
          <w:b/>
          <w:color w:val="000000"/>
          <w:sz w:val="24"/>
          <w:szCs w:val="24"/>
        </w:rPr>
      </w:pPr>
      <w:r w:rsidRPr="00DB3CDE">
        <w:rPr>
          <w:rFonts w:ascii="Arial" w:hAnsi="Arial" w:cs="Arial"/>
          <w:b/>
          <w:color w:val="000000"/>
          <w:sz w:val="24"/>
          <w:szCs w:val="24"/>
        </w:rPr>
        <w:lastRenderedPageBreak/>
        <w:t>Agency and Third-party Staff</w:t>
      </w:r>
    </w:p>
    <w:p w14:paraId="61ABC418" w14:textId="77777777" w:rsidR="00DB3CDE" w:rsidRPr="00DB3CDE" w:rsidRDefault="00DB3CDE" w:rsidP="00DB3CDE">
      <w:pPr>
        <w:rPr>
          <w:rFonts w:ascii="Arial" w:hAnsi="Arial" w:cs="Arial"/>
          <w:color w:val="000000"/>
          <w:sz w:val="24"/>
          <w:szCs w:val="24"/>
        </w:rPr>
      </w:pPr>
      <w:r w:rsidRPr="00DB3CDE">
        <w:rPr>
          <w:rFonts w:ascii="Arial" w:hAnsi="Arial" w:cs="Arial"/>
          <w:color w:val="000000"/>
          <w:sz w:val="24"/>
          <w:szCs w:val="24"/>
        </w:rPr>
        <w:t>Written notification will be obtained from any agency or third-party organisation confirming completion of the required safer recruitment checks equivalent to those conducted by the school. Identity verification of the individual presenting for work will also be undertaken to ensure consistency with the completed checks.</w:t>
      </w:r>
    </w:p>
    <w:p w14:paraId="345DB083" w14:textId="77777777" w:rsidR="00DB3CDE" w:rsidRPr="00DB3CDE" w:rsidRDefault="00DB3CDE" w:rsidP="00DB3CDE">
      <w:pPr>
        <w:rPr>
          <w:rFonts w:ascii="Arial" w:hAnsi="Arial" w:cs="Arial"/>
          <w:b/>
          <w:sz w:val="24"/>
          <w:szCs w:val="24"/>
        </w:rPr>
      </w:pPr>
      <w:r w:rsidRPr="00DB3CDE">
        <w:rPr>
          <w:rFonts w:ascii="Arial" w:hAnsi="Arial" w:cs="Arial"/>
          <w:b/>
          <w:sz w:val="24"/>
          <w:szCs w:val="24"/>
        </w:rPr>
        <w:t>Contractors</w:t>
      </w:r>
    </w:p>
    <w:p w14:paraId="7E49D2E9" w14:textId="77777777" w:rsidR="00DB3CDE" w:rsidRPr="00DB3CDE" w:rsidRDefault="00DB3CDE" w:rsidP="00DB3CDE">
      <w:pPr>
        <w:rPr>
          <w:rFonts w:ascii="Arial" w:hAnsi="Arial" w:cs="Arial"/>
          <w:color w:val="000000"/>
          <w:sz w:val="24"/>
          <w:szCs w:val="24"/>
        </w:rPr>
      </w:pPr>
      <w:r w:rsidRPr="00DB3CDE">
        <w:rPr>
          <w:rFonts w:ascii="Arial" w:hAnsi="Arial" w:cs="Arial"/>
          <w:color w:val="000000"/>
          <w:sz w:val="24"/>
          <w:szCs w:val="24"/>
        </w:rPr>
        <w:t>Arrangements will be made to ensure that contractors or their employees working at the school have received an appropriate level of DBS check if unsupervised, as follows:</w:t>
      </w:r>
    </w:p>
    <w:p w14:paraId="4BA7D666" w14:textId="77777777" w:rsidR="00DB3CDE" w:rsidRPr="00DB3CDE" w:rsidRDefault="00DB3CDE" w:rsidP="00834E28">
      <w:pPr>
        <w:pStyle w:val="ListParagraph"/>
        <w:numPr>
          <w:ilvl w:val="0"/>
          <w:numId w:val="40"/>
        </w:numPr>
        <w:ind w:left="720"/>
        <w:rPr>
          <w:rFonts w:ascii="Arial" w:hAnsi="Arial" w:cs="Arial"/>
          <w:color w:val="000000"/>
          <w:sz w:val="24"/>
          <w:szCs w:val="24"/>
        </w:rPr>
      </w:pPr>
      <w:r w:rsidRPr="00DB3CDE">
        <w:rPr>
          <w:rFonts w:ascii="Arial" w:hAnsi="Arial" w:cs="Arial"/>
          <w:color w:val="000000"/>
          <w:sz w:val="24"/>
          <w:szCs w:val="24"/>
        </w:rPr>
        <w:t>Enhanced DBS check with barred list information for contractors involved in regulated activity.</w:t>
      </w:r>
    </w:p>
    <w:p w14:paraId="4C5AB655" w14:textId="77777777" w:rsidR="00DB3CDE" w:rsidRPr="00DB3CDE" w:rsidRDefault="00DB3CDE" w:rsidP="00834E28">
      <w:pPr>
        <w:pStyle w:val="ListParagraph"/>
        <w:numPr>
          <w:ilvl w:val="0"/>
          <w:numId w:val="40"/>
        </w:numPr>
        <w:ind w:left="720"/>
        <w:rPr>
          <w:rFonts w:ascii="Arial" w:hAnsi="Arial" w:cs="Arial"/>
          <w:color w:val="000000"/>
          <w:sz w:val="24"/>
          <w:szCs w:val="24"/>
        </w:rPr>
      </w:pPr>
      <w:r w:rsidRPr="00DB3CDE">
        <w:rPr>
          <w:rFonts w:ascii="Arial" w:hAnsi="Arial" w:cs="Arial"/>
          <w:color w:val="000000"/>
          <w:sz w:val="24"/>
          <w:szCs w:val="24"/>
        </w:rPr>
        <w:t>Enhanced DBS check (excluding barred list information) for other contractors not engaged in regulated activity but whose work involves regular contact with children.</w:t>
      </w:r>
    </w:p>
    <w:p w14:paraId="58C6B1B9" w14:textId="77777777" w:rsidR="00DB3CDE" w:rsidRPr="00DB3CDE" w:rsidRDefault="00DB3CDE" w:rsidP="00DB3CDE">
      <w:pPr>
        <w:rPr>
          <w:rFonts w:ascii="Arial" w:hAnsi="Arial" w:cs="Arial"/>
          <w:color w:val="000000"/>
          <w:sz w:val="24"/>
          <w:szCs w:val="24"/>
        </w:rPr>
      </w:pPr>
      <w:r w:rsidRPr="00DB3CDE">
        <w:rPr>
          <w:rFonts w:ascii="Arial" w:hAnsi="Arial" w:cs="Arial"/>
          <w:color w:val="000000"/>
          <w:sz w:val="24"/>
          <w:szCs w:val="24"/>
        </w:rPr>
        <w:t>Contractors without these checks will not be permitted to work unsupervised or participate in regulated activity. The identity of all contractors and their employees will be verified upon arrival at the school.</w:t>
      </w:r>
    </w:p>
    <w:p w14:paraId="4A20AAE0" w14:textId="77777777" w:rsidR="00DB3CDE" w:rsidRPr="00DB3CDE" w:rsidRDefault="00DB3CDE" w:rsidP="00DB3CDE">
      <w:pPr>
        <w:rPr>
          <w:rFonts w:ascii="Arial" w:hAnsi="Arial" w:cs="Arial"/>
          <w:b/>
          <w:color w:val="000000"/>
          <w:sz w:val="24"/>
          <w:szCs w:val="24"/>
        </w:rPr>
      </w:pPr>
      <w:r w:rsidRPr="00DB3CDE">
        <w:rPr>
          <w:rFonts w:ascii="Arial" w:hAnsi="Arial" w:cs="Arial"/>
          <w:b/>
          <w:color w:val="000000"/>
          <w:sz w:val="24"/>
          <w:szCs w:val="24"/>
        </w:rPr>
        <w:t>Trainee/Pupil Teachers</w:t>
      </w:r>
    </w:p>
    <w:p w14:paraId="78E7ECA5" w14:textId="77777777" w:rsidR="00DB3CDE" w:rsidRPr="00DB3CDE" w:rsidRDefault="00DB3CDE" w:rsidP="00DB3CDE">
      <w:pPr>
        <w:rPr>
          <w:rFonts w:ascii="Arial" w:hAnsi="Arial" w:cs="Arial"/>
          <w:color w:val="000000"/>
          <w:sz w:val="24"/>
          <w:szCs w:val="24"/>
        </w:rPr>
      </w:pPr>
      <w:r w:rsidRPr="00DB3CDE">
        <w:rPr>
          <w:rFonts w:ascii="Arial" w:hAnsi="Arial" w:cs="Arial"/>
          <w:color w:val="000000"/>
          <w:sz w:val="24"/>
          <w:szCs w:val="24"/>
        </w:rPr>
        <w:t>For salaried applicants for initial teacher training, all necessary checks will be carried out directly by the school. For fee-funded trainee teachers, written confirmation from the training provider will be obtained verifying that all required checks have been completed and the trainee has been deemed suitable to work with children.</w:t>
      </w:r>
    </w:p>
    <w:p w14:paraId="213B62B4" w14:textId="77777777" w:rsidR="00DB3CDE" w:rsidRPr="00DB3CDE" w:rsidRDefault="00DB3CDE" w:rsidP="00DB3CDE">
      <w:pPr>
        <w:rPr>
          <w:rFonts w:ascii="Arial" w:hAnsi="Arial" w:cs="Arial"/>
          <w:b/>
          <w:sz w:val="24"/>
          <w:szCs w:val="24"/>
        </w:rPr>
      </w:pPr>
      <w:r w:rsidRPr="00DB3CDE">
        <w:rPr>
          <w:rFonts w:ascii="Arial" w:hAnsi="Arial" w:cs="Arial"/>
          <w:b/>
          <w:sz w:val="24"/>
          <w:szCs w:val="24"/>
        </w:rPr>
        <w:t>Volunteers</w:t>
      </w:r>
    </w:p>
    <w:p w14:paraId="283F3B47" w14:textId="77777777" w:rsidR="00DB3CDE" w:rsidRPr="00DB3CDE" w:rsidRDefault="00DB3CDE" w:rsidP="00DB3CDE">
      <w:pPr>
        <w:rPr>
          <w:rFonts w:ascii="Arial" w:hAnsi="Arial" w:cs="Arial"/>
          <w:color w:val="000000"/>
          <w:sz w:val="24"/>
          <w:szCs w:val="24"/>
        </w:rPr>
      </w:pPr>
      <w:r w:rsidRPr="00DB3CDE">
        <w:rPr>
          <w:rFonts w:ascii="Arial" w:hAnsi="Arial" w:cs="Arial"/>
          <w:color w:val="000000"/>
          <w:sz w:val="24"/>
          <w:szCs w:val="24"/>
        </w:rPr>
        <w:t>Unchecked volunteers will not be left unsupervised. An enhanced DBS check with barred list information will be obtained for all volunteers new to regulated activity.</w:t>
      </w:r>
    </w:p>
    <w:p w14:paraId="00D25A8C" w14:textId="77777777" w:rsidR="00DB3CDE" w:rsidRPr="00DB3CDE" w:rsidRDefault="00DB3CDE" w:rsidP="00DB3CDE">
      <w:pPr>
        <w:rPr>
          <w:rFonts w:ascii="Arial" w:hAnsi="Arial" w:cs="Arial"/>
          <w:b/>
          <w:sz w:val="24"/>
          <w:szCs w:val="24"/>
        </w:rPr>
      </w:pPr>
      <w:r w:rsidRPr="00DB3CDE">
        <w:rPr>
          <w:rFonts w:ascii="Arial" w:hAnsi="Arial" w:cs="Arial"/>
          <w:b/>
          <w:sz w:val="24"/>
          <w:szCs w:val="24"/>
        </w:rPr>
        <w:t>Governors</w:t>
      </w:r>
    </w:p>
    <w:p w14:paraId="1E44C337" w14:textId="77777777" w:rsidR="00DB3CDE" w:rsidRPr="00DB3CDE" w:rsidRDefault="00DB3CDE" w:rsidP="00DB3CDE">
      <w:pPr>
        <w:rPr>
          <w:rFonts w:ascii="Arial" w:hAnsi="Arial" w:cs="Arial"/>
          <w:color w:val="000000"/>
          <w:sz w:val="24"/>
          <w:szCs w:val="24"/>
        </w:rPr>
      </w:pPr>
      <w:r w:rsidRPr="00DB3CDE">
        <w:rPr>
          <w:rFonts w:ascii="Arial" w:hAnsi="Arial" w:cs="Arial"/>
          <w:color w:val="000000"/>
          <w:sz w:val="24"/>
          <w:szCs w:val="24"/>
        </w:rPr>
        <w:t>All governors will receive an enhanced DBS check with barred list information. This check will also apply if a governor is involved in regulated activity. All governors are subject to a section 128 check, as a section 128 direction disqualifies an individual from holding a position as a maintained school governor. The chair of the board’s DBS check will be countersigned by the Secretary of State.</w:t>
      </w:r>
    </w:p>
    <w:p w14:paraId="212740E9" w14:textId="77777777" w:rsidR="00DB3CDE" w:rsidRPr="00DB3CDE" w:rsidRDefault="00DB3CDE" w:rsidP="00DB3CDE">
      <w:pPr>
        <w:rPr>
          <w:rFonts w:ascii="Arial" w:hAnsi="Arial" w:cs="Arial"/>
          <w:color w:val="000000"/>
          <w:sz w:val="24"/>
          <w:szCs w:val="24"/>
        </w:rPr>
      </w:pPr>
      <w:r w:rsidRPr="00DB3CDE">
        <w:rPr>
          <w:rFonts w:ascii="Arial" w:hAnsi="Arial" w:cs="Arial"/>
          <w:color w:val="000000"/>
          <w:sz w:val="24"/>
          <w:szCs w:val="24"/>
        </w:rPr>
        <w:t>All proprietors, trustees, local governors, and members will undergo the following checks:</w:t>
      </w:r>
    </w:p>
    <w:p w14:paraId="7862317C" w14:textId="77777777" w:rsidR="00DB3CDE" w:rsidRPr="00DB3CDE" w:rsidRDefault="00DB3CDE" w:rsidP="00834E28">
      <w:pPr>
        <w:pStyle w:val="ListParagraph"/>
        <w:numPr>
          <w:ilvl w:val="0"/>
          <w:numId w:val="41"/>
        </w:numPr>
        <w:ind w:left="720"/>
        <w:rPr>
          <w:rFonts w:ascii="Arial" w:hAnsi="Arial" w:cs="Arial"/>
          <w:color w:val="000000"/>
          <w:sz w:val="24"/>
          <w:szCs w:val="24"/>
        </w:rPr>
      </w:pPr>
      <w:r w:rsidRPr="00DB3CDE">
        <w:rPr>
          <w:rFonts w:ascii="Arial" w:hAnsi="Arial" w:cs="Arial"/>
          <w:color w:val="000000"/>
          <w:sz w:val="24"/>
          <w:szCs w:val="24"/>
        </w:rPr>
        <w:t>Section 128 check (to assess prohibition under section 128 of the Education and Skills Act 2008)</w:t>
      </w:r>
    </w:p>
    <w:p w14:paraId="7B1224CD" w14:textId="77777777" w:rsidR="00DB3CDE" w:rsidRPr="00DB3CDE" w:rsidRDefault="00DB3CDE" w:rsidP="00834E28">
      <w:pPr>
        <w:pStyle w:val="ListParagraph"/>
        <w:numPr>
          <w:ilvl w:val="0"/>
          <w:numId w:val="41"/>
        </w:numPr>
        <w:ind w:left="720"/>
        <w:rPr>
          <w:rFonts w:ascii="Arial" w:hAnsi="Arial" w:cs="Arial"/>
          <w:color w:val="000000"/>
          <w:sz w:val="24"/>
          <w:szCs w:val="24"/>
        </w:rPr>
      </w:pPr>
      <w:r w:rsidRPr="00DB3CDE">
        <w:rPr>
          <w:rFonts w:ascii="Arial" w:hAnsi="Arial" w:cs="Arial"/>
          <w:color w:val="000000"/>
          <w:sz w:val="24"/>
          <w:szCs w:val="24"/>
        </w:rPr>
        <w:t>Identity verification</w:t>
      </w:r>
    </w:p>
    <w:p w14:paraId="569A679A" w14:textId="77777777" w:rsidR="00DB3CDE" w:rsidRPr="00DB3CDE" w:rsidRDefault="00DB3CDE" w:rsidP="00834E28">
      <w:pPr>
        <w:pStyle w:val="ListParagraph"/>
        <w:numPr>
          <w:ilvl w:val="0"/>
          <w:numId w:val="41"/>
        </w:numPr>
        <w:ind w:left="720"/>
        <w:rPr>
          <w:rFonts w:ascii="Arial" w:hAnsi="Arial" w:cs="Arial"/>
          <w:color w:val="000000"/>
          <w:sz w:val="24"/>
          <w:szCs w:val="24"/>
        </w:rPr>
      </w:pPr>
      <w:r w:rsidRPr="00DB3CDE">
        <w:rPr>
          <w:rFonts w:ascii="Arial" w:hAnsi="Arial" w:cs="Arial"/>
          <w:color w:val="000000"/>
          <w:sz w:val="24"/>
          <w:szCs w:val="24"/>
        </w:rPr>
        <w:t>Right to work in the UK</w:t>
      </w:r>
    </w:p>
    <w:p w14:paraId="0062D7A6" w14:textId="567EB95F" w:rsidR="00822749" w:rsidRPr="00DB3CDE" w:rsidRDefault="00DB3CDE" w:rsidP="00834E28">
      <w:pPr>
        <w:pStyle w:val="ListParagraph"/>
        <w:numPr>
          <w:ilvl w:val="0"/>
          <w:numId w:val="41"/>
        </w:numPr>
        <w:ind w:left="720"/>
        <w:rPr>
          <w:rFonts w:ascii="Arial" w:hAnsi="Arial" w:cs="Arial"/>
          <w:color w:val="000000"/>
          <w:sz w:val="24"/>
          <w:szCs w:val="24"/>
        </w:rPr>
      </w:pPr>
      <w:r w:rsidRPr="00DB3CDE">
        <w:rPr>
          <w:rFonts w:ascii="Arial" w:hAnsi="Arial" w:cs="Arial"/>
          <w:color w:val="000000"/>
          <w:sz w:val="24"/>
          <w:szCs w:val="24"/>
        </w:rPr>
        <w:t>Additional relevant checks if they have lived or worked outside the UK.</w:t>
      </w:r>
    </w:p>
    <w:p w14:paraId="6AF7B586" w14:textId="77777777" w:rsidR="00822749" w:rsidRPr="00FC2519" w:rsidRDefault="00822749" w:rsidP="00822749">
      <w:pPr>
        <w:spacing w:after="0" w:line="240" w:lineRule="auto"/>
        <w:ind w:right="40"/>
        <w:textAlignment w:val="baseline"/>
        <w:rPr>
          <w:rFonts w:ascii="Arial" w:eastAsia="Arial" w:hAnsi="Arial" w:cs="Arial"/>
          <w:color w:val="000000"/>
          <w:sz w:val="24"/>
          <w:szCs w:val="24"/>
        </w:rPr>
      </w:pPr>
    </w:p>
    <w:p w14:paraId="3BFBB4B1" w14:textId="1B3C0043" w:rsidR="00822749" w:rsidRPr="00FC2519" w:rsidRDefault="00822749" w:rsidP="00822749">
      <w:pPr>
        <w:spacing w:after="0" w:line="240" w:lineRule="auto"/>
        <w:ind w:right="40"/>
        <w:textAlignment w:val="baseline"/>
        <w:rPr>
          <w:rFonts w:ascii="Arial" w:eastAsia="Arial" w:hAnsi="Arial" w:cs="Arial"/>
          <w:b/>
          <w:color w:val="000000"/>
          <w:sz w:val="24"/>
          <w:szCs w:val="24"/>
        </w:rPr>
      </w:pPr>
      <w:r w:rsidRPr="00FC2519">
        <w:rPr>
          <w:rFonts w:ascii="Arial" w:eastAsia="Arial" w:hAnsi="Arial" w:cs="Arial"/>
          <w:b/>
          <w:color w:val="000000"/>
          <w:sz w:val="24"/>
          <w:szCs w:val="24"/>
        </w:rPr>
        <w:lastRenderedPageBreak/>
        <w:t>Staff Working in Alternative Provision Settings</w:t>
      </w:r>
    </w:p>
    <w:p w14:paraId="424FB874" w14:textId="06EB6295" w:rsidR="00822749" w:rsidRPr="00FC2519" w:rsidRDefault="00DB3CDE" w:rsidP="00DB3CDE">
      <w:r w:rsidRPr="00DB3CDE">
        <w:rPr>
          <w:rFonts w:ascii="Arial" w:hAnsi="Arial" w:cs="Arial"/>
          <w:color w:val="000000"/>
          <w:sz w:val="24"/>
        </w:rPr>
        <w:t>When a pupil is placed with an alternative provision provider, we require written assurance from the provider confirming that they have conducted the necessary safeguarding checks on all individuals working there, in accordance with the standards we would apply ourselves.</w:t>
      </w:r>
    </w:p>
    <w:p w14:paraId="0763FEEE" w14:textId="77777777" w:rsidR="00822749" w:rsidRPr="00FC2519" w:rsidRDefault="00822749" w:rsidP="00822749">
      <w:pPr>
        <w:spacing w:after="0" w:line="240" w:lineRule="auto"/>
        <w:ind w:right="40"/>
        <w:textAlignment w:val="baseline"/>
        <w:rPr>
          <w:rFonts w:ascii="Arial" w:eastAsia="Arial" w:hAnsi="Arial" w:cs="Arial"/>
          <w:color w:val="000000"/>
          <w:sz w:val="24"/>
          <w:szCs w:val="24"/>
        </w:rPr>
      </w:pPr>
    </w:p>
    <w:p w14:paraId="22379A33" w14:textId="77777777" w:rsidR="00822749" w:rsidRPr="00FC2519" w:rsidRDefault="00822749" w:rsidP="00822749">
      <w:pPr>
        <w:spacing w:after="0" w:line="240" w:lineRule="auto"/>
        <w:ind w:right="40"/>
        <w:textAlignment w:val="baseline"/>
        <w:rPr>
          <w:rFonts w:ascii="Arial" w:eastAsia="Arial" w:hAnsi="Arial" w:cs="Arial"/>
          <w:b/>
          <w:color w:val="000000"/>
          <w:sz w:val="24"/>
          <w:szCs w:val="24"/>
        </w:rPr>
      </w:pPr>
      <w:r w:rsidRPr="00FC2519">
        <w:rPr>
          <w:rFonts w:ascii="Arial" w:eastAsia="Arial" w:hAnsi="Arial" w:cs="Arial"/>
          <w:b/>
          <w:color w:val="000000"/>
          <w:sz w:val="24"/>
          <w:szCs w:val="24"/>
        </w:rPr>
        <w:t>Adults Who Supervise Pupils on Work Experience</w:t>
      </w:r>
    </w:p>
    <w:p w14:paraId="2B6634EE" w14:textId="34255C7B" w:rsidR="003E3E97" w:rsidRPr="00DB3CDE" w:rsidRDefault="00822749" w:rsidP="00DB3CDE">
      <w:pPr>
        <w:spacing w:after="0" w:line="240" w:lineRule="auto"/>
        <w:ind w:right="40"/>
        <w:textAlignment w:val="baseline"/>
        <w:rPr>
          <w:rFonts w:ascii="Arial" w:eastAsia="Arial" w:hAnsi="Arial" w:cs="Arial"/>
          <w:color w:val="000000"/>
          <w:spacing w:val="-2"/>
          <w:sz w:val="24"/>
          <w:szCs w:val="24"/>
        </w:rPr>
        <w:sectPr w:rsidR="003E3E97" w:rsidRPr="00DB3CDE" w:rsidSect="00B465E2">
          <w:footerReference w:type="default" r:id="rId10"/>
          <w:pgSz w:w="11904" w:h="16843"/>
          <w:pgMar w:top="260" w:right="1516" w:bottom="567" w:left="940" w:header="720" w:footer="0" w:gutter="0"/>
          <w:cols w:space="720"/>
        </w:sectPr>
      </w:pPr>
      <w:r w:rsidRPr="00FC2519">
        <w:rPr>
          <w:rFonts w:ascii="Arial" w:eastAsia="Arial" w:hAnsi="Arial" w:cs="Arial"/>
          <w:color w:val="000000"/>
          <w:sz w:val="24"/>
          <w:szCs w:val="24"/>
        </w:rPr>
        <w:t xml:space="preserve">When organising work experience, we will ensure that policies and procedures are in place to </w:t>
      </w:r>
      <w:r w:rsidRPr="00FC2519">
        <w:rPr>
          <w:rFonts w:ascii="Arial" w:eastAsia="Arial" w:hAnsi="Arial" w:cs="Arial"/>
          <w:color w:val="000000"/>
          <w:spacing w:val="-2"/>
          <w:sz w:val="24"/>
          <w:szCs w:val="24"/>
        </w:rPr>
        <w:t>protect children from harm.</w:t>
      </w:r>
      <w:r w:rsidR="00DB3CDE">
        <w:rPr>
          <w:rFonts w:ascii="Arial" w:eastAsia="Arial" w:hAnsi="Arial" w:cs="Arial"/>
          <w:color w:val="000000"/>
          <w:spacing w:val="-2"/>
          <w:sz w:val="24"/>
          <w:szCs w:val="24"/>
        </w:rPr>
        <w:t xml:space="preserve"> </w:t>
      </w:r>
      <w:r w:rsidRPr="00FC2519">
        <w:rPr>
          <w:rFonts w:ascii="Arial" w:eastAsia="Arial" w:hAnsi="Arial" w:cs="Arial"/>
          <w:color w:val="000000"/>
          <w:sz w:val="24"/>
          <w:szCs w:val="24"/>
        </w:rPr>
        <w:t>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w:t>
      </w:r>
      <w:r w:rsidR="00BA29ED" w:rsidRPr="00FC2519">
        <w:rPr>
          <w:rFonts w:ascii="Arial" w:eastAsia="Arial" w:hAnsi="Arial" w:cs="Arial"/>
          <w:color w:val="000000"/>
          <w:sz w:val="24"/>
          <w:szCs w:val="24"/>
        </w:rPr>
        <w:t>iv</w:t>
      </w:r>
      <w:r w:rsidR="000E79A5">
        <w:rPr>
          <w:rFonts w:ascii="Arial" w:eastAsia="Arial" w:hAnsi="Arial" w:cs="Arial"/>
          <w:color w:val="000000"/>
          <w:sz w:val="24"/>
          <w:szCs w:val="24"/>
        </w:rPr>
        <w:t>ity.</w:t>
      </w:r>
    </w:p>
    <w:tbl>
      <w:tblPr>
        <w:tblW w:w="9498" w:type="dxa"/>
        <w:tblLayout w:type="fixed"/>
        <w:tblCellMar>
          <w:left w:w="0" w:type="dxa"/>
          <w:right w:w="0" w:type="dxa"/>
        </w:tblCellMar>
        <w:tblLook w:val="0000" w:firstRow="0" w:lastRow="0" w:firstColumn="0" w:lastColumn="0" w:noHBand="0" w:noVBand="0"/>
      </w:tblPr>
      <w:tblGrid>
        <w:gridCol w:w="4498"/>
        <w:gridCol w:w="5000"/>
      </w:tblGrid>
      <w:tr w:rsidR="00DD3919" w:rsidRPr="00FC2519" w14:paraId="1E21E018" w14:textId="77777777" w:rsidTr="00DD3919">
        <w:trPr>
          <w:trHeight w:hRule="exact" w:val="1680"/>
        </w:trPr>
        <w:tc>
          <w:tcPr>
            <w:tcW w:w="4498" w:type="dxa"/>
            <w:tcBorders>
              <w:top w:val="none" w:sz="0" w:space="0" w:color="000000"/>
              <w:left w:val="none" w:sz="0" w:space="0" w:color="000000"/>
              <w:bottom w:val="none" w:sz="0" w:space="0" w:color="000000"/>
              <w:right w:val="single" w:sz="9" w:space="0" w:color="000000"/>
            </w:tcBorders>
          </w:tcPr>
          <w:bookmarkEnd w:id="0"/>
          <w:p w14:paraId="0B0957AB" w14:textId="7C4D8DE1" w:rsidR="00DD3919" w:rsidRPr="00FC2519" w:rsidRDefault="00BA29ED" w:rsidP="00722B5B">
            <w:pPr>
              <w:spacing w:line="270" w:lineRule="exact"/>
              <w:ind w:right="2853"/>
              <w:jc w:val="right"/>
              <w:textAlignment w:val="baseline"/>
              <w:rPr>
                <w:rFonts w:ascii="Arial" w:eastAsia="Arial" w:hAnsi="Arial" w:cs="Arial"/>
                <w:b/>
                <w:color w:val="000000"/>
                <w:sz w:val="24"/>
                <w:szCs w:val="24"/>
              </w:rPr>
            </w:pPr>
            <w:r w:rsidRPr="00FC2519">
              <w:rPr>
                <w:rFonts w:ascii="Arial" w:eastAsia="Arial" w:hAnsi="Arial" w:cs="Arial"/>
                <w:b/>
                <w:color w:val="000000"/>
                <w:sz w:val="24"/>
                <w:szCs w:val="24"/>
              </w:rPr>
              <w:lastRenderedPageBreak/>
              <w:t>A</w:t>
            </w:r>
            <w:r w:rsidR="00DD3919" w:rsidRPr="00FC2519">
              <w:rPr>
                <w:rFonts w:ascii="Arial" w:eastAsia="Arial" w:hAnsi="Arial" w:cs="Arial"/>
                <w:b/>
                <w:color w:val="000000"/>
                <w:sz w:val="24"/>
                <w:szCs w:val="24"/>
              </w:rPr>
              <w:t xml:space="preserve">ppendix </w:t>
            </w:r>
            <w:r w:rsidR="000E79A5">
              <w:rPr>
                <w:rFonts w:ascii="Arial" w:eastAsia="Arial" w:hAnsi="Arial" w:cs="Arial"/>
                <w:b/>
                <w:color w:val="000000"/>
                <w:sz w:val="24"/>
                <w:szCs w:val="24"/>
              </w:rPr>
              <w:t>4</w:t>
            </w:r>
          </w:p>
          <w:p w14:paraId="0075005C" w14:textId="77777777" w:rsidR="00DD3919" w:rsidRPr="00FC2519" w:rsidRDefault="00DD3919" w:rsidP="000E79A5">
            <w:pPr>
              <w:spacing w:before="1082" w:line="318" w:lineRule="exact"/>
              <w:ind w:right="423"/>
              <w:textAlignment w:val="baseline"/>
              <w:rPr>
                <w:rFonts w:ascii="Arial" w:eastAsia="Arial" w:hAnsi="Arial" w:cs="Arial"/>
                <w:b/>
                <w:color w:val="000000"/>
                <w:sz w:val="24"/>
                <w:szCs w:val="24"/>
              </w:rPr>
            </w:pPr>
            <w:r w:rsidRPr="00FC2519">
              <w:rPr>
                <w:rFonts w:ascii="Arial" w:eastAsia="Arial" w:hAnsi="Arial" w:cs="Arial"/>
                <w:b/>
                <w:color w:val="000000"/>
                <w:sz w:val="24"/>
                <w:szCs w:val="24"/>
              </w:rPr>
              <w:t>Safeguarding Champions</w:t>
            </w:r>
          </w:p>
        </w:tc>
        <w:tc>
          <w:tcPr>
            <w:tcW w:w="5000" w:type="dxa"/>
            <w:tcBorders>
              <w:top w:val="single" w:sz="9" w:space="0" w:color="000000"/>
              <w:left w:val="single" w:sz="9" w:space="0" w:color="000000"/>
              <w:bottom w:val="single" w:sz="9" w:space="0" w:color="000000"/>
              <w:right w:val="single" w:sz="9" w:space="0" w:color="000000"/>
            </w:tcBorders>
          </w:tcPr>
          <w:p w14:paraId="3DF434D4" w14:textId="7ED29FD8" w:rsidR="001F5EDF" w:rsidRDefault="001F5EDF" w:rsidP="00DD3919">
            <w:pPr>
              <w:spacing w:before="72" w:after="1353" w:line="245" w:lineRule="exact"/>
              <w:ind w:right="2262"/>
              <w:jc w:val="right"/>
              <w:textAlignment w:val="baseline"/>
              <w:rPr>
                <w:rFonts w:ascii="Arial" w:eastAsia="Calibri" w:hAnsi="Arial" w:cs="Arial"/>
                <w:color w:val="FF0000"/>
                <w:sz w:val="24"/>
                <w:szCs w:val="24"/>
              </w:rPr>
            </w:pPr>
            <w:r>
              <w:rPr>
                <w:rFonts w:ascii="Arial" w:eastAsia="Calibri" w:hAnsi="Arial" w:cs="Arial"/>
                <w:color w:val="FF0000"/>
                <w:sz w:val="24"/>
                <w:szCs w:val="24"/>
              </w:rPr>
              <w:t>Embleton View,</w:t>
            </w:r>
            <w:r w:rsidR="00876B11">
              <w:rPr>
                <w:rFonts w:ascii="Arial" w:eastAsia="Calibri" w:hAnsi="Arial" w:cs="Arial"/>
                <w:color w:val="FF0000"/>
                <w:sz w:val="24"/>
                <w:szCs w:val="24"/>
              </w:rPr>
              <w:t xml:space="preserve"> </w:t>
            </w:r>
            <w:proofErr w:type="spellStart"/>
            <w:r w:rsidR="00876B11">
              <w:rPr>
                <w:rFonts w:ascii="Arial" w:eastAsia="Calibri" w:hAnsi="Arial" w:cs="Arial"/>
                <w:color w:val="FF0000"/>
                <w:sz w:val="24"/>
                <w:szCs w:val="24"/>
              </w:rPr>
              <w:t>Coniscliffe</w:t>
            </w:r>
            <w:proofErr w:type="spellEnd"/>
            <w:r w:rsidR="00876B11">
              <w:rPr>
                <w:rFonts w:ascii="Arial" w:eastAsia="Calibri" w:hAnsi="Arial" w:cs="Arial"/>
                <w:color w:val="FF0000"/>
                <w:sz w:val="24"/>
                <w:szCs w:val="24"/>
              </w:rPr>
              <w:t xml:space="preserve"> </w:t>
            </w:r>
            <w:proofErr w:type="gramStart"/>
            <w:r w:rsidR="00876B11">
              <w:rPr>
                <w:rFonts w:ascii="Arial" w:eastAsia="Calibri" w:hAnsi="Arial" w:cs="Arial"/>
                <w:color w:val="FF0000"/>
                <w:sz w:val="24"/>
                <w:szCs w:val="24"/>
              </w:rPr>
              <w:t xml:space="preserve">Road,   </w:t>
            </w:r>
            <w:proofErr w:type="gramEnd"/>
            <w:r w:rsidR="00876B11">
              <w:rPr>
                <w:rFonts w:ascii="Arial" w:eastAsia="Calibri" w:hAnsi="Arial" w:cs="Arial"/>
                <w:color w:val="FF0000"/>
                <w:sz w:val="24"/>
                <w:szCs w:val="24"/>
              </w:rPr>
              <w:t xml:space="preserve">     DL3 8TF</w:t>
            </w:r>
          </w:p>
          <w:p w14:paraId="3D007B3F" w14:textId="77777777" w:rsidR="00876B11" w:rsidRDefault="00876B11" w:rsidP="00DD3919">
            <w:pPr>
              <w:spacing w:before="72" w:after="1353" w:line="245" w:lineRule="exact"/>
              <w:ind w:right="2262"/>
              <w:jc w:val="right"/>
              <w:textAlignment w:val="baseline"/>
              <w:rPr>
                <w:rFonts w:ascii="Arial" w:eastAsia="Calibri" w:hAnsi="Arial" w:cs="Arial"/>
                <w:color w:val="FF0000"/>
                <w:sz w:val="24"/>
                <w:szCs w:val="24"/>
              </w:rPr>
            </w:pPr>
          </w:p>
          <w:p w14:paraId="6757FC44" w14:textId="5C9B7D15" w:rsidR="00DD3919" w:rsidRDefault="001F5EDF" w:rsidP="00DD3919">
            <w:pPr>
              <w:spacing w:before="72" w:after="1353" w:line="245" w:lineRule="exact"/>
              <w:ind w:right="2262"/>
              <w:jc w:val="right"/>
              <w:textAlignment w:val="baseline"/>
              <w:rPr>
                <w:rFonts w:ascii="Arial" w:eastAsia="Calibri" w:hAnsi="Arial" w:cs="Arial"/>
                <w:color w:val="FF0000"/>
                <w:sz w:val="24"/>
                <w:szCs w:val="24"/>
              </w:rPr>
            </w:pPr>
            <w:r>
              <w:rPr>
                <w:rFonts w:ascii="Arial" w:eastAsia="Calibri" w:hAnsi="Arial" w:cs="Arial"/>
                <w:color w:val="FF0000"/>
                <w:sz w:val="24"/>
                <w:szCs w:val="24"/>
              </w:rPr>
              <w:t xml:space="preserve">C                                   </w:t>
            </w:r>
          </w:p>
          <w:p w14:paraId="43E5F0BC" w14:textId="77777777" w:rsidR="001F5EDF" w:rsidRDefault="001F5EDF" w:rsidP="00DD3919">
            <w:pPr>
              <w:spacing w:before="72" w:after="1353" w:line="245" w:lineRule="exact"/>
              <w:ind w:right="2262"/>
              <w:jc w:val="right"/>
              <w:textAlignment w:val="baseline"/>
              <w:rPr>
                <w:rFonts w:ascii="Arial" w:eastAsia="Calibri" w:hAnsi="Arial" w:cs="Arial"/>
                <w:color w:val="FF0000"/>
                <w:sz w:val="24"/>
                <w:szCs w:val="24"/>
              </w:rPr>
            </w:pPr>
          </w:p>
          <w:p w14:paraId="7C3C973B" w14:textId="217618AB" w:rsidR="001F5EDF" w:rsidRDefault="001F5EDF" w:rsidP="00DD3919">
            <w:pPr>
              <w:spacing w:before="72" w:after="1353" w:line="245" w:lineRule="exact"/>
              <w:ind w:right="2262"/>
              <w:jc w:val="right"/>
              <w:textAlignment w:val="baseline"/>
              <w:rPr>
                <w:rFonts w:ascii="Arial" w:eastAsia="Calibri" w:hAnsi="Arial" w:cs="Arial"/>
                <w:color w:val="FF0000"/>
                <w:sz w:val="24"/>
                <w:szCs w:val="24"/>
              </w:rPr>
            </w:pPr>
            <w:r>
              <w:rPr>
                <w:rFonts w:ascii="Arial" w:eastAsia="Calibri" w:hAnsi="Arial" w:cs="Arial"/>
                <w:color w:val="FF0000"/>
                <w:sz w:val="24"/>
                <w:szCs w:val="24"/>
              </w:rPr>
              <w:t>We</w:t>
            </w:r>
          </w:p>
          <w:p w14:paraId="239B769B" w14:textId="4921BF0A" w:rsidR="001F5EDF" w:rsidRPr="00FC2519" w:rsidRDefault="001F5EDF" w:rsidP="00DD3919">
            <w:pPr>
              <w:spacing w:before="72" w:after="1353" w:line="245" w:lineRule="exact"/>
              <w:ind w:right="2262"/>
              <w:jc w:val="right"/>
              <w:textAlignment w:val="baseline"/>
              <w:rPr>
                <w:rFonts w:ascii="Arial" w:eastAsia="Calibri" w:hAnsi="Arial" w:cs="Arial"/>
                <w:color w:val="FF0000"/>
                <w:sz w:val="24"/>
                <w:szCs w:val="24"/>
              </w:rPr>
            </w:pPr>
          </w:p>
        </w:tc>
      </w:tr>
    </w:tbl>
    <w:p w14:paraId="149EB826" w14:textId="77777777" w:rsidR="00DD3919" w:rsidRPr="00FC2519" w:rsidRDefault="00DD3919" w:rsidP="00DD3919">
      <w:pPr>
        <w:spacing w:after="110" w:line="20" w:lineRule="exact"/>
        <w:rPr>
          <w:rFonts w:ascii="Arial" w:hAnsi="Arial" w:cs="Arial"/>
          <w:sz w:val="24"/>
          <w:szCs w:val="24"/>
        </w:rPr>
      </w:pPr>
    </w:p>
    <w:p w14:paraId="280B4736" w14:textId="77777777" w:rsidR="00DD3919" w:rsidRPr="00FC2519" w:rsidRDefault="00DD3919" w:rsidP="00DD3919">
      <w:pPr>
        <w:spacing w:before="4" w:line="20" w:lineRule="exact"/>
        <w:rPr>
          <w:rFonts w:ascii="Arial" w:hAnsi="Arial" w:cs="Arial"/>
          <w:sz w:val="24"/>
          <w:szCs w:val="24"/>
        </w:rPr>
      </w:pPr>
    </w:p>
    <w:tbl>
      <w:tblPr>
        <w:tblW w:w="9462" w:type="dxa"/>
        <w:tblInd w:w="24" w:type="dxa"/>
        <w:tblLayout w:type="fixed"/>
        <w:tblCellMar>
          <w:left w:w="0" w:type="dxa"/>
          <w:right w:w="0" w:type="dxa"/>
        </w:tblCellMar>
        <w:tblLook w:val="0000" w:firstRow="0" w:lastRow="0" w:firstColumn="0" w:lastColumn="0" w:noHBand="0" w:noVBand="0"/>
      </w:tblPr>
      <w:tblGrid>
        <w:gridCol w:w="3367"/>
        <w:gridCol w:w="4536"/>
        <w:gridCol w:w="1559"/>
      </w:tblGrid>
      <w:tr w:rsidR="00DD3919" w:rsidRPr="00FC2519" w14:paraId="5D1200F0" w14:textId="77777777" w:rsidTr="000E79A5">
        <w:trPr>
          <w:trHeight w:hRule="exact" w:val="1683"/>
        </w:trPr>
        <w:tc>
          <w:tcPr>
            <w:tcW w:w="336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53B7A3B1" w14:textId="77777777" w:rsidR="00DD3919" w:rsidRPr="00FC2519" w:rsidRDefault="00DD3919" w:rsidP="0073267D">
            <w:pPr>
              <w:spacing w:before="324" w:after="267" w:line="240" w:lineRule="auto"/>
              <w:ind w:left="107"/>
              <w:textAlignment w:val="baseline"/>
              <w:rPr>
                <w:rFonts w:ascii="Arial" w:eastAsia="Arial" w:hAnsi="Arial" w:cs="Arial"/>
                <w:b/>
                <w:color w:val="000000"/>
                <w:sz w:val="24"/>
                <w:szCs w:val="24"/>
              </w:rPr>
            </w:pPr>
            <w:r w:rsidRPr="00FC2519">
              <w:rPr>
                <w:rFonts w:ascii="Arial" w:eastAsia="Arial" w:hAnsi="Arial" w:cs="Arial"/>
                <w:b/>
                <w:color w:val="000000"/>
                <w:sz w:val="24"/>
                <w:szCs w:val="24"/>
              </w:rPr>
              <w:t>KEYS DESIGNATED OFFICERS:</w:t>
            </w:r>
          </w:p>
        </w:tc>
        <w:tc>
          <w:tcPr>
            <w:tcW w:w="4536"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470FA0EB" w14:textId="77777777" w:rsidR="00DD3919" w:rsidRPr="00FC2519" w:rsidRDefault="00DD3919" w:rsidP="2BE73146">
            <w:pPr>
              <w:spacing w:after="0" w:line="240" w:lineRule="auto"/>
              <w:ind w:left="142" w:right="131"/>
              <w:textAlignment w:val="baseline"/>
              <w:rPr>
                <w:rFonts w:ascii="Arial" w:eastAsia="Arial" w:hAnsi="Arial" w:cs="Arial"/>
                <w:b/>
                <w:bCs/>
                <w:color w:val="000000"/>
                <w:spacing w:val="-2"/>
                <w:sz w:val="24"/>
                <w:szCs w:val="24"/>
              </w:rPr>
            </w:pPr>
            <w:r w:rsidRPr="00FC2519">
              <w:rPr>
                <w:rFonts w:ascii="Arial" w:eastAsia="Arial" w:hAnsi="Arial" w:cs="Arial"/>
                <w:b/>
                <w:bCs/>
                <w:color w:val="000000"/>
                <w:spacing w:val="-2"/>
                <w:sz w:val="24"/>
                <w:szCs w:val="24"/>
              </w:rPr>
              <w:t xml:space="preserve"> </w:t>
            </w:r>
          </w:p>
          <w:p w14:paraId="3D9D30D6" w14:textId="77777777" w:rsidR="00DD3919" w:rsidRPr="00FC2519" w:rsidRDefault="00DD3919" w:rsidP="0073267D">
            <w:pPr>
              <w:spacing w:after="0" w:line="240" w:lineRule="auto"/>
              <w:ind w:left="142" w:right="792"/>
              <w:textAlignment w:val="baseline"/>
              <w:rPr>
                <w:rFonts w:ascii="Arial" w:eastAsia="Arial" w:hAnsi="Arial" w:cs="Arial"/>
                <w:b/>
                <w:color w:val="000000"/>
                <w:spacing w:val="-2"/>
                <w:sz w:val="24"/>
                <w:szCs w:val="24"/>
              </w:rPr>
            </w:pPr>
            <w:r w:rsidRPr="00FC2519">
              <w:rPr>
                <w:rFonts w:ascii="Arial" w:eastAsia="Arial" w:hAnsi="Arial" w:cs="Arial"/>
                <w:b/>
                <w:color w:val="000000"/>
                <w:spacing w:val="-2"/>
                <w:sz w:val="24"/>
                <w:szCs w:val="24"/>
              </w:rPr>
              <w:t xml:space="preserve">JAMES MADINE (Chair of Governors) JULIE HAMILTON (Safeguarding </w:t>
            </w:r>
            <w:r w:rsidR="0073267D" w:rsidRPr="00FC2519">
              <w:rPr>
                <w:rFonts w:ascii="Arial" w:eastAsia="Arial" w:hAnsi="Arial" w:cs="Arial"/>
                <w:b/>
                <w:color w:val="000000"/>
                <w:spacing w:val="-2"/>
                <w:sz w:val="24"/>
                <w:szCs w:val="24"/>
              </w:rPr>
              <w:t>G</w:t>
            </w:r>
            <w:r w:rsidRPr="00FC2519">
              <w:rPr>
                <w:rFonts w:ascii="Arial" w:eastAsia="Arial" w:hAnsi="Arial" w:cs="Arial"/>
                <w:b/>
                <w:color w:val="000000"/>
                <w:spacing w:val="-2"/>
                <w:sz w:val="24"/>
                <w:szCs w:val="24"/>
              </w:rPr>
              <w:t>overnor)</w:t>
            </w:r>
          </w:p>
        </w:tc>
        <w:tc>
          <w:tcPr>
            <w:tcW w:w="1559"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526756EF" w14:textId="77777777" w:rsidR="00DD3919" w:rsidRPr="00FC2519" w:rsidRDefault="00DD3919" w:rsidP="2BE73146">
            <w:pPr>
              <w:spacing w:line="240" w:lineRule="auto"/>
              <w:ind w:left="144"/>
              <w:textAlignment w:val="baseline"/>
              <w:rPr>
                <w:rFonts w:ascii="Arial" w:eastAsia="Arial" w:hAnsi="Arial" w:cs="Arial"/>
                <w:color w:val="000000" w:themeColor="text1"/>
                <w:sz w:val="24"/>
                <w:szCs w:val="24"/>
              </w:rPr>
            </w:pPr>
            <w:r w:rsidRPr="00FC2519">
              <w:rPr>
                <w:rFonts w:ascii="Arial" w:eastAsia="Arial" w:hAnsi="Arial" w:cs="Arial"/>
                <w:color w:val="000000" w:themeColor="text1"/>
                <w:sz w:val="24"/>
                <w:szCs w:val="24"/>
              </w:rPr>
              <w:t xml:space="preserve"> </w:t>
            </w:r>
            <w:r w:rsidRPr="00FC2519">
              <w:rPr>
                <w:rFonts w:ascii="Arial" w:hAnsi="Arial" w:cs="Arial"/>
                <w:sz w:val="24"/>
                <w:szCs w:val="24"/>
              </w:rPr>
              <w:br/>
            </w:r>
            <w:r w:rsidRPr="00FC2519">
              <w:rPr>
                <w:rFonts w:ascii="Arial" w:eastAsia="Arial" w:hAnsi="Arial" w:cs="Arial"/>
                <w:color w:val="000000" w:themeColor="text1"/>
                <w:sz w:val="24"/>
                <w:szCs w:val="24"/>
              </w:rPr>
              <w:t>07773 474876</w:t>
            </w:r>
          </w:p>
          <w:p w14:paraId="617EFCD1" w14:textId="77777777" w:rsidR="00DD3919" w:rsidRPr="00FC2519" w:rsidRDefault="4D20E6BC" w:rsidP="2BE73146">
            <w:pPr>
              <w:spacing w:line="240" w:lineRule="auto"/>
              <w:ind w:left="144"/>
              <w:textAlignment w:val="baseline"/>
              <w:rPr>
                <w:rFonts w:ascii="Arial" w:eastAsia="Arial" w:hAnsi="Arial" w:cs="Arial"/>
                <w:color w:val="000000" w:themeColor="text1"/>
                <w:sz w:val="24"/>
                <w:szCs w:val="24"/>
              </w:rPr>
            </w:pPr>
            <w:r w:rsidRPr="00FC2519">
              <w:rPr>
                <w:rFonts w:ascii="Arial" w:eastAsia="Arial" w:hAnsi="Arial" w:cs="Arial"/>
                <w:color w:val="000000" w:themeColor="text1"/>
                <w:sz w:val="24"/>
                <w:szCs w:val="24"/>
              </w:rPr>
              <w:t>07789 996850</w:t>
            </w:r>
          </w:p>
          <w:p w14:paraId="5FB5D0A4" w14:textId="77777777" w:rsidR="00DD3919" w:rsidRPr="00FC2519" w:rsidRDefault="00DD3919" w:rsidP="2BE73146">
            <w:pPr>
              <w:spacing w:line="240" w:lineRule="auto"/>
              <w:ind w:left="144"/>
              <w:textAlignment w:val="baseline"/>
              <w:rPr>
                <w:rFonts w:ascii="Arial" w:eastAsia="Arial" w:hAnsi="Arial" w:cs="Arial"/>
                <w:color w:val="000000"/>
                <w:sz w:val="24"/>
                <w:szCs w:val="24"/>
              </w:rPr>
            </w:pPr>
          </w:p>
        </w:tc>
      </w:tr>
      <w:tr w:rsidR="00DD3919" w:rsidRPr="00FC2519" w14:paraId="7B61CA65" w14:textId="77777777" w:rsidTr="000E79A5">
        <w:trPr>
          <w:trHeight w:hRule="exact" w:val="856"/>
        </w:trPr>
        <w:tc>
          <w:tcPr>
            <w:tcW w:w="336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16BADD78" w14:textId="77777777" w:rsidR="00DD3919" w:rsidRPr="00FC2519" w:rsidRDefault="00DD3919" w:rsidP="00DD3919">
            <w:pPr>
              <w:spacing w:after="474" w:line="240" w:lineRule="auto"/>
              <w:ind w:left="139"/>
              <w:textAlignment w:val="baseline"/>
              <w:rPr>
                <w:rFonts w:ascii="Arial" w:eastAsia="Arial" w:hAnsi="Arial" w:cs="Arial"/>
                <w:b/>
                <w:color w:val="000000"/>
                <w:sz w:val="24"/>
                <w:szCs w:val="24"/>
              </w:rPr>
            </w:pPr>
            <w:r w:rsidRPr="00FC2519">
              <w:rPr>
                <w:rFonts w:ascii="Arial" w:eastAsia="Arial" w:hAnsi="Arial" w:cs="Arial"/>
                <w:b/>
                <w:color w:val="000000"/>
                <w:sz w:val="24"/>
                <w:szCs w:val="24"/>
              </w:rPr>
              <w:t>DESIGNATED SAFEGUARDING LEAD</w:t>
            </w:r>
          </w:p>
        </w:tc>
        <w:tc>
          <w:tcPr>
            <w:tcW w:w="4536"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19CEF5C0" w14:textId="3BF5399D" w:rsidR="00DD3919" w:rsidRPr="008E3E90" w:rsidRDefault="005C617D" w:rsidP="00DD3919">
            <w:pPr>
              <w:spacing w:after="474" w:line="240" w:lineRule="auto"/>
              <w:ind w:left="144"/>
              <w:textAlignment w:val="baseline"/>
              <w:rPr>
                <w:rFonts w:ascii="Arial" w:eastAsia="Arial" w:hAnsi="Arial" w:cs="Arial"/>
                <w:b/>
                <w:sz w:val="24"/>
                <w:szCs w:val="24"/>
              </w:rPr>
            </w:pPr>
            <w:r>
              <w:rPr>
                <w:rFonts w:ascii="Arial" w:eastAsia="Arial" w:hAnsi="Arial" w:cs="Arial"/>
                <w:b/>
                <w:sz w:val="24"/>
                <w:szCs w:val="24"/>
              </w:rPr>
              <w:t>Chris Lee</w:t>
            </w:r>
          </w:p>
        </w:tc>
        <w:tc>
          <w:tcPr>
            <w:tcW w:w="1559"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33B68039" w14:textId="43F461F3" w:rsidR="00DD3919" w:rsidRPr="008E3E90" w:rsidRDefault="008E3E90" w:rsidP="00DD3919">
            <w:pPr>
              <w:spacing w:after="474" w:line="240" w:lineRule="auto"/>
              <w:ind w:left="159"/>
              <w:textAlignment w:val="baseline"/>
              <w:rPr>
                <w:rFonts w:ascii="Arial" w:eastAsia="Arial" w:hAnsi="Arial" w:cs="Arial"/>
                <w:b/>
                <w:sz w:val="24"/>
                <w:szCs w:val="24"/>
              </w:rPr>
            </w:pPr>
            <w:hyperlink r:id="rId11" w:history="1">
              <w:r w:rsidRPr="008E3E90">
                <w:rPr>
                  <w:rStyle w:val="Hyperlink"/>
                  <w:rFonts w:ascii="Arial" w:eastAsia="Arial" w:hAnsi="Arial" w:cs="Arial"/>
                  <w:b/>
                  <w:color w:val="auto"/>
                  <w:sz w:val="24"/>
                  <w:szCs w:val="24"/>
                </w:rPr>
                <w:t>01325 288722</w:t>
              </w:r>
            </w:hyperlink>
          </w:p>
        </w:tc>
      </w:tr>
      <w:tr w:rsidR="00DD3919" w:rsidRPr="00FC2519" w14:paraId="1AB7E6FB" w14:textId="77777777" w:rsidTr="000E79A5">
        <w:trPr>
          <w:trHeight w:hRule="exact" w:val="996"/>
        </w:trPr>
        <w:tc>
          <w:tcPr>
            <w:tcW w:w="336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719E6DAA" w14:textId="77777777" w:rsidR="00DD3919" w:rsidRPr="00FC2519" w:rsidRDefault="00DD3919" w:rsidP="00DD3919">
            <w:pPr>
              <w:spacing w:after="13" w:line="240" w:lineRule="auto"/>
              <w:ind w:left="144"/>
              <w:textAlignment w:val="baseline"/>
              <w:rPr>
                <w:rFonts w:ascii="Arial" w:eastAsia="Arial" w:hAnsi="Arial" w:cs="Arial"/>
                <w:b/>
                <w:color w:val="000000"/>
                <w:sz w:val="24"/>
                <w:szCs w:val="24"/>
              </w:rPr>
            </w:pPr>
            <w:r w:rsidRPr="00FC2519">
              <w:rPr>
                <w:rFonts w:ascii="Arial" w:eastAsia="Arial" w:hAnsi="Arial" w:cs="Arial"/>
                <w:b/>
                <w:color w:val="000000"/>
                <w:sz w:val="24"/>
                <w:szCs w:val="24"/>
              </w:rPr>
              <w:t>DEPUTY DESIGNATED SAFEGUARDING LEAD</w:t>
            </w:r>
          </w:p>
        </w:tc>
        <w:tc>
          <w:tcPr>
            <w:tcW w:w="4536"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65E1FF07" w14:textId="05CD434E" w:rsidR="00DD3919" w:rsidRPr="008E3E90" w:rsidRDefault="005C617D" w:rsidP="00DD3919">
            <w:pPr>
              <w:spacing w:after="292" w:line="240" w:lineRule="auto"/>
              <w:ind w:left="144"/>
              <w:textAlignment w:val="baseline"/>
              <w:rPr>
                <w:rFonts w:ascii="Arial" w:eastAsia="Arial" w:hAnsi="Arial" w:cs="Arial"/>
                <w:b/>
                <w:sz w:val="24"/>
                <w:szCs w:val="24"/>
              </w:rPr>
            </w:pPr>
            <w:r>
              <w:rPr>
                <w:rFonts w:ascii="Arial" w:eastAsia="Arial" w:hAnsi="Arial" w:cs="Arial"/>
                <w:b/>
                <w:sz w:val="24"/>
                <w:szCs w:val="24"/>
              </w:rPr>
              <w:t>Gary Robinson</w:t>
            </w:r>
          </w:p>
        </w:tc>
        <w:tc>
          <w:tcPr>
            <w:tcW w:w="1559"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2A019B84" w14:textId="44C7D7D7" w:rsidR="00DD3919" w:rsidRPr="008E3E90" w:rsidRDefault="00876B11" w:rsidP="00DD3919">
            <w:pPr>
              <w:spacing w:after="292" w:line="240" w:lineRule="auto"/>
              <w:ind w:left="159"/>
              <w:textAlignment w:val="baseline"/>
              <w:rPr>
                <w:rFonts w:ascii="Arial" w:eastAsia="Arial" w:hAnsi="Arial" w:cs="Arial"/>
                <w:b/>
                <w:sz w:val="24"/>
                <w:szCs w:val="24"/>
              </w:rPr>
            </w:pPr>
            <w:r w:rsidRPr="008E3E90">
              <w:rPr>
                <w:rFonts w:ascii="Arial" w:eastAsia="Arial" w:hAnsi="Arial" w:cs="Arial"/>
                <w:b/>
                <w:sz w:val="24"/>
                <w:szCs w:val="24"/>
              </w:rPr>
              <w:t>01325 2</w:t>
            </w:r>
            <w:r w:rsidR="002201D7" w:rsidRPr="008E3E90">
              <w:rPr>
                <w:rFonts w:ascii="Arial" w:eastAsia="Arial" w:hAnsi="Arial" w:cs="Arial"/>
                <w:b/>
                <w:sz w:val="24"/>
                <w:szCs w:val="24"/>
              </w:rPr>
              <w:t>88722</w:t>
            </w:r>
          </w:p>
        </w:tc>
      </w:tr>
      <w:tr w:rsidR="00DD3919" w:rsidRPr="00FC2519" w14:paraId="14F35C18" w14:textId="77777777" w:rsidTr="000E79A5">
        <w:trPr>
          <w:trHeight w:hRule="exact" w:val="840"/>
        </w:trPr>
        <w:tc>
          <w:tcPr>
            <w:tcW w:w="336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1C24DE5D" w14:textId="77777777" w:rsidR="00DD3919" w:rsidRPr="00FC2519" w:rsidRDefault="00DD3919" w:rsidP="00DD3919">
            <w:pPr>
              <w:spacing w:after="560" w:line="240" w:lineRule="auto"/>
              <w:ind w:left="139"/>
              <w:textAlignment w:val="baseline"/>
              <w:rPr>
                <w:rFonts w:ascii="Arial" w:eastAsia="Arial" w:hAnsi="Arial" w:cs="Arial"/>
                <w:b/>
                <w:color w:val="000000"/>
                <w:sz w:val="24"/>
                <w:szCs w:val="24"/>
              </w:rPr>
            </w:pPr>
            <w:r w:rsidRPr="00FC2519">
              <w:rPr>
                <w:rFonts w:ascii="Arial" w:eastAsia="Arial" w:hAnsi="Arial" w:cs="Arial"/>
                <w:b/>
                <w:color w:val="000000"/>
                <w:sz w:val="24"/>
                <w:szCs w:val="24"/>
              </w:rPr>
              <w:t>SAFEGUARDING OFFICERS</w:t>
            </w:r>
          </w:p>
        </w:tc>
        <w:tc>
          <w:tcPr>
            <w:tcW w:w="4536"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4D734B95" w14:textId="6981998C" w:rsidR="00DD3919" w:rsidRPr="008E3E90" w:rsidRDefault="0029382B" w:rsidP="00DD3919">
            <w:pPr>
              <w:spacing w:before="46" w:after="526" w:line="240" w:lineRule="auto"/>
              <w:ind w:left="144"/>
              <w:textAlignment w:val="baseline"/>
              <w:rPr>
                <w:rFonts w:ascii="Arial" w:eastAsia="Arial" w:hAnsi="Arial" w:cs="Arial"/>
                <w:b/>
                <w:sz w:val="24"/>
                <w:szCs w:val="24"/>
              </w:rPr>
            </w:pPr>
            <w:r w:rsidRPr="008E3E90">
              <w:rPr>
                <w:rFonts w:ascii="Arial" w:eastAsia="Arial" w:hAnsi="Arial" w:cs="Arial"/>
                <w:b/>
                <w:sz w:val="24"/>
                <w:szCs w:val="24"/>
              </w:rPr>
              <w:t>James Gilbey, Diane Gilbey</w:t>
            </w:r>
          </w:p>
        </w:tc>
        <w:tc>
          <w:tcPr>
            <w:tcW w:w="1559"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5B277D00" w14:textId="4EEF24E2" w:rsidR="00DD3919" w:rsidRPr="008E3E90" w:rsidRDefault="002201D7" w:rsidP="00DD3919">
            <w:pPr>
              <w:spacing w:after="560" w:line="240" w:lineRule="auto"/>
              <w:ind w:left="159"/>
              <w:textAlignment w:val="baseline"/>
              <w:rPr>
                <w:rFonts w:ascii="Arial" w:eastAsia="Arial" w:hAnsi="Arial" w:cs="Arial"/>
                <w:b/>
                <w:sz w:val="24"/>
                <w:szCs w:val="24"/>
              </w:rPr>
            </w:pPr>
            <w:hyperlink r:id="rId12" w:history="1">
              <w:r w:rsidRPr="008E3E90">
                <w:rPr>
                  <w:rStyle w:val="Hyperlink"/>
                  <w:rFonts w:ascii="Arial" w:eastAsia="Arial" w:hAnsi="Arial" w:cs="Arial"/>
                  <w:b/>
                  <w:color w:val="auto"/>
                  <w:sz w:val="24"/>
                  <w:szCs w:val="24"/>
                </w:rPr>
                <w:t>01325 288722</w:t>
              </w:r>
            </w:hyperlink>
          </w:p>
        </w:tc>
      </w:tr>
      <w:tr w:rsidR="00DD3919" w:rsidRPr="00FC2519" w14:paraId="42EDE494" w14:textId="77777777" w:rsidTr="000E79A5">
        <w:trPr>
          <w:trHeight w:hRule="exact" w:val="852"/>
        </w:trPr>
        <w:tc>
          <w:tcPr>
            <w:tcW w:w="336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5720B832" w14:textId="77777777" w:rsidR="00DD3919" w:rsidRPr="00FC2519" w:rsidRDefault="00DD3919" w:rsidP="00DD3919">
            <w:pPr>
              <w:spacing w:after="330" w:line="240" w:lineRule="auto"/>
              <w:ind w:left="139"/>
              <w:textAlignment w:val="baseline"/>
              <w:rPr>
                <w:rFonts w:ascii="Arial" w:eastAsia="Arial" w:hAnsi="Arial" w:cs="Arial"/>
                <w:b/>
                <w:color w:val="000000"/>
                <w:sz w:val="24"/>
                <w:szCs w:val="24"/>
              </w:rPr>
            </w:pPr>
            <w:r w:rsidRPr="00FC2519">
              <w:rPr>
                <w:rFonts w:ascii="Arial" w:eastAsia="Arial" w:hAnsi="Arial" w:cs="Arial"/>
                <w:b/>
                <w:color w:val="000000"/>
                <w:sz w:val="24"/>
                <w:szCs w:val="24"/>
              </w:rPr>
              <w:t>MENTAL HEALTH FIRST AIDER</w:t>
            </w:r>
          </w:p>
        </w:tc>
        <w:tc>
          <w:tcPr>
            <w:tcW w:w="4536"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1D4727D7" w14:textId="2012D4FA" w:rsidR="00DD3919" w:rsidRPr="008E3E90" w:rsidRDefault="0029382B" w:rsidP="00DD3919">
            <w:pPr>
              <w:spacing w:after="330" w:line="240" w:lineRule="auto"/>
              <w:ind w:left="144"/>
              <w:textAlignment w:val="baseline"/>
              <w:rPr>
                <w:rFonts w:ascii="Arial" w:eastAsia="Arial" w:hAnsi="Arial" w:cs="Arial"/>
                <w:b/>
                <w:sz w:val="24"/>
                <w:szCs w:val="24"/>
              </w:rPr>
            </w:pPr>
            <w:r w:rsidRPr="008E3E90">
              <w:rPr>
                <w:rFonts w:ascii="Arial" w:eastAsia="Arial" w:hAnsi="Arial" w:cs="Arial"/>
                <w:b/>
                <w:sz w:val="24"/>
                <w:szCs w:val="24"/>
              </w:rPr>
              <w:t xml:space="preserve">Kate </w:t>
            </w:r>
            <w:proofErr w:type="spellStart"/>
            <w:r w:rsidRPr="008E3E90">
              <w:rPr>
                <w:rFonts w:ascii="Arial" w:eastAsia="Arial" w:hAnsi="Arial" w:cs="Arial"/>
                <w:b/>
                <w:sz w:val="24"/>
                <w:szCs w:val="24"/>
              </w:rPr>
              <w:t>O’neill</w:t>
            </w:r>
            <w:proofErr w:type="spellEnd"/>
          </w:p>
        </w:tc>
        <w:tc>
          <w:tcPr>
            <w:tcW w:w="1559"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4DD01622" w14:textId="36410667" w:rsidR="00DD3919" w:rsidRPr="008E3E90" w:rsidRDefault="002201D7" w:rsidP="00DD3919">
            <w:pPr>
              <w:spacing w:after="330" w:line="240" w:lineRule="auto"/>
              <w:ind w:left="159"/>
              <w:textAlignment w:val="baseline"/>
              <w:rPr>
                <w:rFonts w:ascii="Arial" w:eastAsia="Arial" w:hAnsi="Arial" w:cs="Arial"/>
                <w:b/>
                <w:sz w:val="24"/>
                <w:szCs w:val="24"/>
              </w:rPr>
            </w:pPr>
            <w:hyperlink r:id="rId13" w:history="1">
              <w:r w:rsidRPr="008E3E90">
                <w:rPr>
                  <w:rStyle w:val="Hyperlink"/>
                  <w:rFonts w:ascii="Arial" w:eastAsia="Arial" w:hAnsi="Arial" w:cs="Arial"/>
                  <w:b/>
                  <w:color w:val="auto"/>
                  <w:sz w:val="24"/>
                  <w:szCs w:val="24"/>
                </w:rPr>
                <w:t>01325 288722</w:t>
              </w:r>
            </w:hyperlink>
          </w:p>
        </w:tc>
      </w:tr>
    </w:tbl>
    <w:p w14:paraId="3B66CD85" w14:textId="77777777" w:rsidR="00DD3919" w:rsidRPr="00FC2519" w:rsidRDefault="00DD3919" w:rsidP="0073267D">
      <w:pPr>
        <w:spacing w:after="0" w:line="240" w:lineRule="auto"/>
        <w:rPr>
          <w:rFonts w:ascii="Arial" w:hAnsi="Arial" w:cs="Arial"/>
          <w:sz w:val="24"/>
          <w:szCs w:val="24"/>
        </w:rPr>
      </w:pPr>
    </w:p>
    <w:p w14:paraId="3CDD34CF" w14:textId="77777777" w:rsidR="00DB024A" w:rsidRDefault="00DB024A" w:rsidP="00DB024A">
      <w:pPr>
        <w:rPr>
          <w:rFonts w:ascii="Arial" w:hAnsi="Arial" w:cs="Arial"/>
          <w:b/>
          <w:color w:val="000000"/>
          <w:sz w:val="24"/>
        </w:rPr>
      </w:pPr>
      <w:r w:rsidRPr="00DB024A">
        <w:rPr>
          <w:rFonts w:ascii="Arial" w:hAnsi="Arial" w:cs="Arial"/>
          <w:b/>
          <w:color w:val="000000"/>
          <w:sz w:val="24"/>
        </w:rPr>
        <w:t>Responsibilities of Safeguarding Champions include:</w:t>
      </w:r>
    </w:p>
    <w:p w14:paraId="785C3617" w14:textId="77777777" w:rsidR="00DB024A" w:rsidRDefault="00DB024A" w:rsidP="00834E28">
      <w:pPr>
        <w:pStyle w:val="ListParagraph"/>
        <w:numPr>
          <w:ilvl w:val="0"/>
          <w:numId w:val="42"/>
        </w:numPr>
        <w:ind w:left="720"/>
        <w:rPr>
          <w:rFonts w:ascii="Arial" w:hAnsi="Arial" w:cs="Arial"/>
          <w:color w:val="000000"/>
          <w:sz w:val="24"/>
        </w:rPr>
      </w:pPr>
      <w:r w:rsidRPr="00DB024A">
        <w:rPr>
          <w:rFonts w:ascii="Arial" w:hAnsi="Arial" w:cs="Arial"/>
          <w:color w:val="000000"/>
          <w:sz w:val="24"/>
        </w:rPr>
        <w:t>Ensuring Keys Group’s full compliance with the standards set by the Local Safeguarding Children Partnership (LSCP) for managing allegations, as stipulated in Working Together to Safeguard Children 2023 and Keeping Children Safe in Education 2024. This includes integrating LSCP procedures into Keys Group policies and practices.</w:t>
      </w:r>
    </w:p>
    <w:p w14:paraId="5A5E8EB9" w14:textId="77777777" w:rsidR="00DB024A" w:rsidRDefault="00DB024A" w:rsidP="00834E28">
      <w:pPr>
        <w:pStyle w:val="ListParagraph"/>
        <w:numPr>
          <w:ilvl w:val="0"/>
          <w:numId w:val="42"/>
        </w:numPr>
        <w:ind w:left="720"/>
        <w:rPr>
          <w:rFonts w:ascii="Arial" w:hAnsi="Arial" w:cs="Arial"/>
          <w:color w:val="000000"/>
          <w:sz w:val="24"/>
        </w:rPr>
      </w:pPr>
      <w:r w:rsidRPr="00DB024A">
        <w:rPr>
          <w:rFonts w:ascii="Arial" w:hAnsi="Arial" w:cs="Arial"/>
          <w:color w:val="000000"/>
          <w:sz w:val="24"/>
        </w:rPr>
        <w:t>Guaranteeing that all staff members are informed of, and adhere to, protocols concerning allegations against adults working with or on behalf of children.</w:t>
      </w:r>
    </w:p>
    <w:p w14:paraId="60DA3F26" w14:textId="77777777" w:rsidR="00DB024A" w:rsidRDefault="00DB024A" w:rsidP="00834E28">
      <w:pPr>
        <w:pStyle w:val="ListParagraph"/>
        <w:numPr>
          <w:ilvl w:val="0"/>
          <w:numId w:val="42"/>
        </w:numPr>
        <w:ind w:left="720"/>
        <w:rPr>
          <w:rFonts w:ascii="Arial" w:hAnsi="Arial" w:cs="Arial"/>
          <w:color w:val="000000"/>
          <w:sz w:val="24"/>
        </w:rPr>
      </w:pPr>
      <w:r w:rsidRPr="00DB024A">
        <w:rPr>
          <w:rFonts w:ascii="Arial" w:hAnsi="Arial" w:cs="Arial"/>
          <w:color w:val="000000"/>
          <w:sz w:val="24"/>
        </w:rPr>
        <w:t>Establishing robust systems within Keys Group to review cases, identify areas for improvement, and implement changes that enhance procedures and practices.</w:t>
      </w:r>
    </w:p>
    <w:p w14:paraId="5E1D9B9B" w14:textId="77777777" w:rsidR="00DB024A" w:rsidRDefault="00DB024A" w:rsidP="00834E28">
      <w:pPr>
        <w:pStyle w:val="ListParagraph"/>
        <w:numPr>
          <w:ilvl w:val="0"/>
          <w:numId w:val="42"/>
        </w:numPr>
        <w:ind w:left="720"/>
        <w:rPr>
          <w:rFonts w:ascii="Arial" w:hAnsi="Arial" w:cs="Arial"/>
          <w:color w:val="000000"/>
          <w:sz w:val="24"/>
        </w:rPr>
      </w:pPr>
      <w:r w:rsidRPr="00DB024A">
        <w:rPr>
          <w:rFonts w:ascii="Arial" w:hAnsi="Arial" w:cs="Arial"/>
          <w:color w:val="000000"/>
          <w:sz w:val="24"/>
        </w:rPr>
        <w:t>Addressing and resolving any inter-agency challenges that may hinder the effective application of LSCP procedures.</w:t>
      </w:r>
    </w:p>
    <w:p w14:paraId="2AF89D89" w14:textId="1261C453" w:rsidR="00DB024A" w:rsidRDefault="00DB024A" w:rsidP="00834E28">
      <w:pPr>
        <w:pStyle w:val="ListParagraph"/>
        <w:numPr>
          <w:ilvl w:val="0"/>
          <w:numId w:val="42"/>
        </w:numPr>
        <w:ind w:left="720"/>
        <w:rPr>
          <w:rFonts w:ascii="Arial" w:hAnsi="Arial" w:cs="Arial"/>
          <w:color w:val="000000"/>
          <w:sz w:val="24"/>
        </w:rPr>
      </w:pPr>
      <w:r w:rsidRPr="00DB024A">
        <w:rPr>
          <w:rFonts w:ascii="Arial" w:hAnsi="Arial" w:cs="Arial"/>
          <w:color w:val="000000"/>
          <w:sz w:val="24"/>
        </w:rPr>
        <w:t>Ensuring that the designated roles are accurately incorporated within Keys Group’s policies and procedures.</w:t>
      </w:r>
    </w:p>
    <w:p w14:paraId="711A27A6" w14:textId="3AECD6C9" w:rsidR="00DD3919" w:rsidRPr="00DB024A" w:rsidRDefault="00DB024A" w:rsidP="00834E28">
      <w:pPr>
        <w:pStyle w:val="ListParagraph"/>
        <w:numPr>
          <w:ilvl w:val="0"/>
          <w:numId w:val="42"/>
        </w:numPr>
        <w:ind w:left="720"/>
        <w:rPr>
          <w:rFonts w:ascii="Arial" w:hAnsi="Arial" w:cs="Arial"/>
          <w:color w:val="000000"/>
          <w:sz w:val="24"/>
        </w:rPr>
      </w:pPr>
      <w:r w:rsidRPr="00DB024A">
        <w:rPr>
          <w:rFonts w:ascii="Arial" w:hAnsi="Arial" w:cs="Arial"/>
          <w:color w:val="000000"/>
          <w:sz w:val="24"/>
        </w:rPr>
        <w:t>Maintaining effective arrangements for reporting and record-keeping across Keys Group.</w:t>
      </w:r>
    </w:p>
    <w:p w14:paraId="13700691" w14:textId="77777777" w:rsidR="0073267D" w:rsidRPr="00FC2519" w:rsidRDefault="0073267D" w:rsidP="0073267D">
      <w:pPr>
        <w:spacing w:after="0" w:line="240" w:lineRule="auto"/>
        <w:ind w:left="426" w:hanging="426"/>
        <w:textAlignment w:val="baseline"/>
        <w:rPr>
          <w:rFonts w:ascii="Arial" w:eastAsia="Times New Roman" w:hAnsi="Arial" w:cs="Arial"/>
          <w:color w:val="000000"/>
          <w:sz w:val="24"/>
          <w:szCs w:val="24"/>
        </w:rPr>
      </w:pPr>
    </w:p>
    <w:p w14:paraId="4BB89482" w14:textId="77777777" w:rsidR="003E3E97" w:rsidRPr="00FC2519" w:rsidRDefault="003E3E97" w:rsidP="0073267D">
      <w:pPr>
        <w:spacing w:after="0" w:line="240" w:lineRule="auto"/>
        <w:ind w:left="426" w:hanging="426"/>
        <w:textAlignment w:val="baseline"/>
        <w:rPr>
          <w:rFonts w:ascii="Arial" w:eastAsia="Times New Roman" w:hAnsi="Arial" w:cs="Arial"/>
          <w:color w:val="000000"/>
          <w:sz w:val="24"/>
          <w:szCs w:val="24"/>
        </w:rPr>
        <w:sectPr w:rsidR="003E3E97" w:rsidRPr="00FC2519" w:rsidSect="00B465E2">
          <w:footerReference w:type="default" r:id="rId14"/>
          <w:pgSz w:w="11904" w:h="16843"/>
          <w:pgMar w:top="260" w:right="1516" w:bottom="567" w:left="940" w:header="720" w:footer="0" w:gutter="0"/>
          <w:cols w:space="720"/>
        </w:sectPr>
      </w:pPr>
    </w:p>
    <w:p w14:paraId="03262309" w14:textId="125E5794" w:rsidR="0073267D" w:rsidRPr="00FC2519" w:rsidRDefault="0073267D" w:rsidP="0073267D">
      <w:pPr>
        <w:spacing w:after="0" w:line="240" w:lineRule="auto"/>
        <w:textAlignment w:val="baseline"/>
        <w:rPr>
          <w:rFonts w:ascii="Arial" w:eastAsia="Arial" w:hAnsi="Arial" w:cs="Arial"/>
          <w:b/>
          <w:color w:val="000000"/>
          <w:sz w:val="24"/>
          <w:szCs w:val="24"/>
        </w:rPr>
      </w:pPr>
      <w:r w:rsidRPr="00FC2519">
        <w:rPr>
          <w:rFonts w:ascii="Arial" w:eastAsia="Arial" w:hAnsi="Arial" w:cs="Arial"/>
          <w:b/>
          <w:color w:val="000000"/>
          <w:sz w:val="24"/>
          <w:szCs w:val="24"/>
        </w:rPr>
        <w:lastRenderedPageBreak/>
        <w:t xml:space="preserve">Appendix </w:t>
      </w:r>
      <w:r w:rsidR="000E79A5">
        <w:rPr>
          <w:rFonts w:ascii="Arial" w:eastAsia="Arial" w:hAnsi="Arial" w:cs="Arial"/>
          <w:b/>
          <w:color w:val="000000"/>
          <w:sz w:val="24"/>
          <w:szCs w:val="24"/>
        </w:rPr>
        <w:t>5</w:t>
      </w:r>
    </w:p>
    <w:p w14:paraId="6B40CC9D" w14:textId="763F5645" w:rsidR="000E79A5" w:rsidRDefault="00A108D5" w:rsidP="0073267D">
      <w:pPr>
        <w:tabs>
          <w:tab w:val="left" w:pos="4248"/>
        </w:tabs>
        <w:spacing w:after="0" w:line="240" w:lineRule="auto"/>
        <w:textAlignment w:val="baseline"/>
        <w:rPr>
          <w:rFonts w:ascii="Arial" w:eastAsia="Calibri" w:hAnsi="Arial" w:cs="Arial"/>
          <w:color w:val="FF0000"/>
          <w:sz w:val="24"/>
          <w:szCs w:val="24"/>
        </w:rPr>
      </w:pPr>
      <w:r w:rsidRPr="00FC2519">
        <w:rPr>
          <w:rFonts w:ascii="Arial" w:eastAsia="Arial" w:hAnsi="Arial" w:cs="Arial"/>
          <w:b/>
          <w:color w:val="000000"/>
          <w:sz w:val="24"/>
          <w:szCs w:val="24"/>
        </w:rPr>
        <w:t xml:space="preserve">Reporting and Referring Contact </w:t>
      </w:r>
      <w:r w:rsidR="000E79A5">
        <w:rPr>
          <w:rFonts w:ascii="Arial" w:eastAsia="Arial" w:hAnsi="Arial" w:cs="Arial"/>
          <w:b/>
          <w:color w:val="000000"/>
          <w:sz w:val="24"/>
          <w:szCs w:val="24"/>
        </w:rPr>
        <w:t>I</w:t>
      </w:r>
      <w:r w:rsidR="000E79A5" w:rsidRPr="00FC2519">
        <w:rPr>
          <w:rFonts w:ascii="Arial" w:eastAsia="Arial" w:hAnsi="Arial" w:cs="Arial"/>
          <w:b/>
          <w:color w:val="000000"/>
          <w:sz w:val="24"/>
          <w:szCs w:val="24"/>
        </w:rPr>
        <w:t>nformation</w:t>
      </w:r>
      <w:r w:rsidR="0073267D" w:rsidRPr="00FC2519">
        <w:rPr>
          <w:rFonts w:ascii="Arial" w:eastAsia="Calibri" w:hAnsi="Arial" w:cs="Arial"/>
          <w:color w:val="FF0000"/>
          <w:sz w:val="24"/>
          <w:szCs w:val="24"/>
        </w:rPr>
        <w:tab/>
      </w:r>
    </w:p>
    <w:p w14:paraId="691AC1A5" w14:textId="65075EEA" w:rsidR="0073267D" w:rsidRDefault="00876B11" w:rsidP="0073267D">
      <w:pPr>
        <w:tabs>
          <w:tab w:val="left" w:pos="4248"/>
        </w:tabs>
        <w:spacing w:after="0" w:line="240" w:lineRule="auto"/>
        <w:textAlignment w:val="baseline"/>
        <w:rPr>
          <w:rFonts w:ascii="Arial" w:eastAsia="Calibri" w:hAnsi="Arial" w:cs="Arial"/>
          <w:color w:val="FF0000"/>
          <w:sz w:val="24"/>
          <w:szCs w:val="24"/>
        </w:rPr>
      </w:pPr>
      <w:r>
        <w:rPr>
          <w:rFonts w:ascii="Arial" w:eastAsia="Calibri" w:hAnsi="Arial" w:cs="Arial"/>
          <w:color w:val="FF0000"/>
          <w:sz w:val="24"/>
          <w:szCs w:val="24"/>
        </w:rPr>
        <w:t xml:space="preserve">Embleton View </w:t>
      </w:r>
    </w:p>
    <w:p w14:paraId="7E325E7B" w14:textId="4D12E755" w:rsidR="00876B11" w:rsidRDefault="00876B11" w:rsidP="0073267D">
      <w:pPr>
        <w:tabs>
          <w:tab w:val="left" w:pos="4248"/>
        </w:tabs>
        <w:spacing w:after="0" w:line="240" w:lineRule="auto"/>
        <w:textAlignment w:val="baseline"/>
        <w:rPr>
          <w:rFonts w:ascii="Arial" w:eastAsia="Calibri" w:hAnsi="Arial" w:cs="Arial"/>
          <w:color w:val="FF0000"/>
          <w:sz w:val="24"/>
          <w:szCs w:val="24"/>
        </w:rPr>
      </w:pPr>
      <w:r>
        <w:rPr>
          <w:rFonts w:ascii="Arial" w:eastAsia="Calibri" w:hAnsi="Arial" w:cs="Arial"/>
          <w:color w:val="FF0000"/>
          <w:sz w:val="24"/>
          <w:szCs w:val="24"/>
        </w:rPr>
        <w:t>Westgate House</w:t>
      </w:r>
    </w:p>
    <w:p w14:paraId="13E32172" w14:textId="14815A03" w:rsidR="00876B11" w:rsidRDefault="00876B11" w:rsidP="0073267D">
      <w:pPr>
        <w:tabs>
          <w:tab w:val="left" w:pos="4248"/>
        </w:tabs>
        <w:spacing w:after="0" w:line="240" w:lineRule="auto"/>
        <w:textAlignment w:val="baseline"/>
        <w:rPr>
          <w:rFonts w:ascii="Arial" w:eastAsia="Calibri" w:hAnsi="Arial" w:cs="Arial"/>
          <w:color w:val="FF0000"/>
          <w:sz w:val="24"/>
          <w:szCs w:val="24"/>
        </w:rPr>
      </w:pPr>
      <w:proofErr w:type="spellStart"/>
      <w:r>
        <w:rPr>
          <w:rFonts w:ascii="Arial" w:eastAsia="Calibri" w:hAnsi="Arial" w:cs="Arial"/>
          <w:color w:val="FF0000"/>
          <w:sz w:val="24"/>
          <w:szCs w:val="24"/>
        </w:rPr>
        <w:t>Coniscliffe</w:t>
      </w:r>
      <w:proofErr w:type="spellEnd"/>
      <w:r>
        <w:rPr>
          <w:rFonts w:ascii="Arial" w:eastAsia="Calibri" w:hAnsi="Arial" w:cs="Arial"/>
          <w:color w:val="FF0000"/>
          <w:sz w:val="24"/>
          <w:szCs w:val="24"/>
        </w:rPr>
        <w:t xml:space="preserve"> Road</w:t>
      </w:r>
    </w:p>
    <w:p w14:paraId="200AF5CF" w14:textId="56DF20E8" w:rsidR="00876B11" w:rsidRPr="00FC2519" w:rsidRDefault="00876B11" w:rsidP="0073267D">
      <w:pPr>
        <w:tabs>
          <w:tab w:val="left" w:pos="4248"/>
        </w:tabs>
        <w:spacing w:after="0" w:line="240" w:lineRule="auto"/>
        <w:textAlignment w:val="baseline"/>
        <w:rPr>
          <w:rFonts w:ascii="Arial" w:eastAsia="Calibri" w:hAnsi="Arial" w:cs="Arial"/>
          <w:color w:val="FF0000"/>
          <w:sz w:val="24"/>
          <w:szCs w:val="24"/>
        </w:rPr>
      </w:pPr>
      <w:r>
        <w:rPr>
          <w:rFonts w:ascii="Arial" w:eastAsia="Calibri" w:hAnsi="Arial" w:cs="Arial"/>
          <w:color w:val="FF0000"/>
          <w:sz w:val="24"/>
          <w:szCs w:val="24"/>
        </w:rPr>
        <w:t>DL3 8TF</w:t>
      </w:r>
    </w:p>
    <w:p w14:paraId="4283CBAF" w14:textId="77777777" w:rsidR="0073267D" w:rsidRPr="00FC2519" w:rsidRDefault="0073267D" w:rsidP="0073267D">
      <w:pPr>
        <w:tabs>
          <w:tab w:val="left" w:pos="4248"/>
        </w:tabs>
        <w:spacing w:after="0" w:line="240" w:lineRule="auto"/>
        <w:textAlignment w:val="baseline"/>
        <w:rPr>
          <w:rFonts w:ascii="Arial" w:eastAsia="Arial" w:hAnsi="Arial" w:cs="Arial"/>
          <w:b/>
          <w:color w:val="000000"/>
          <w:sz w:val="24"/>
          <w:szCs w:val="24"/>
        </w:rPr>
      </w:pPr>
    </w:p>
    <w:p w14:paraId="5529C2E7" w14:textId="77777777" w:rsidR="0073267D" w:rsidRPr="00FC2519" w:rsidRDefault="0073267D" w:rsidP="0073267D">
      <w:pPr>
        <w:tabs>
          <w:tab w:val="left" w:pos="4248"/>
        </w:tabs>
        <w:spacing w:after="0" w:line="240" w:lineRule="auto"/>
        <w:textAlignment w:val="baseline"/>
        <w:rPr>
          <w:rFonts w:ascii="Arial" w:eastAsia="Arial" w:hAnsi="Arial" w:cs="Arial"/>
          <w:b/>
          <w:color w:val="000000"/>
          <w:sz w:val="24"/>
          <w:szCs w:val="24"/>
        </w:rPr>
      </w:pPr>
    </w:p>
    <w:p w14:paraId="70A3E9F7" w14:textId="77777777" w:rsidR="00DB024A" w:rsidRPr="00DB024A" w:rsidRDefault="00DB024A" w:rsidP="00DB024A">
      <w:pPr>
        <w:rPr>
          <w:rFonts w:ascii="Arial" w:hAnsi="Arial" w:cs="Arial"/>
          <w:b/>
          <w:color w:val="000000"/>
          <w:sz w:val="24"/>
        </w:rPr>
      </w:pPr>
      <w:r w:rsidRPr="00DB024A">
        <w:rPr>
          <w:rFonts w:ascii="Arial" w:hAnsi="Arial" w:cs="Arial"/>
          <w:b/>
          <w:color w:val="000000"/>
          <w:sz w:val="24"/>
        </w:rPr>
        <w:t>Allegations Against Staff</w:t>
      </w:r>
    </w:p>
    <w:p w14:paraId="1F845C99" w14:textId="77777777" w:rsidR="00DB024A" w:rsidRPr="00DB024A" w:rsidRDefault="00DB024A" w:rsidP="00DB024A">
      <w:pPr>
        <w:rPr>
          <w:rFonts w:ascii="Arial" w:hAnsi="Arial" w:cs="Arial"/>
          <w:color w:val="000000"/>
          <w:sz w:val="24"/>
        </w:rPr>
      </w:pPr>
      <w:r w:rsidRPr="00DB024A">
        <w:rPr>
          <w:rFonts w:ascii="Arial" w:hAnsi="Arial" w:cs="Arial"/>
          <w:color w:val="000000"/>
          <w:sz w:val="24"/>
        </w:rPr>
        <w:t>All allegations involving a member of staff must be reported to the Local Safeguarding Children’s Partnership Designated Person, specifically the LADO (Local Authority Designated Officer). The name and contact information for your area's LADO are provided below.</w:t>
      </w:r>
    </w:p>
    <w:p w14:paraId="2F07B902" w14:textId="77777777" w:rsidR="00DB024A" w:rsidRPr="00DB024A" w:rsidRDefault="00DB024A" w:rsidP="00DB024A">
      <w:pPr>
        <w:rPr>
          <w:rFonts w:ascii="Arial" w:hAnsi="Arial" w:cs="Arial"/>
          <w:color w:val="000000"/>
          <w:sz w:val="24"/>
        </w:rPr>
      </w:pPr>
      <w:r w:rsidRPr="00DB024A">
        <w:rPr>
          <w:rFonts w:ascii="Arial" w:hAnsi="Arial" w:cs="Arial"/>
          <w:color w:val="000000"/>
          <w:sz w:val="24"/>
        </w:rPr>
        <w:t>In addition, the placing authority responsible for the child or children involved must be informed. If outside normal working hours, please notify the Emergency Duty Team (EDT).</w:t>
      </w:r>
    </w:p>
    <w:p w14:paraId="3EECA339" w14:textId="5F67DFF6" w:rsidR="0073267D" w:rsidRPr="00DB024A" w:rsidRDefault="00DB024A" w:rsidP="00DB024A">
      <w:pPr>
        <w:rPr>
          <w:rFonts w:ascii="Arial" w:hAnsi="Arial" w:cs="Arial"/>
          <w:color w:val="000000"/>
          <w:sz w:val="24"/>
        </w:rPr>
      </w:pPr>
      <w:r w:rsidRPr="00DB024A">
        <w:rPr>
          <w:rFonts w:ascii="Arial" w:hAnsi="Arial" w:cs="Arial"/>
          <w:color w:val="000000"/>
          <w:sz w:val="24"/>
        </w:rPr>
        <w:t>Please ensure the Red Flag procedure is followed to inform senior managers within Keys.</w:t>
      </w:r>
    </w:p>
    <w:p w14:paraId="173E904F" w14:textId="77777777" w:rsidR="0073267D" w:rsidRPr="00FC2519" w:rsidRDefault="0073267D" w:rsidP="0073267D">
      <w:pPr>
        <w:spacing w:after="0" w:line="240" w:lineRule="auto"/>
        <w:textAlignment w:val="baseline"/>
        <w:rPr>
          <w:rFonts w:ascii="Arial" w:eastAsia="Arial" w:hAnsi="Arial" w:cs="Arial"/>
          <w:color w:val="000000"/>
          <w:sz w:val="24"/>
          <w:szCs w:val="24"/>
        </w:rPr>
      </w:pPr>
    </w:p>
    <w:tbl>
      <w:tblPr>
        <w:tblW w:w="0" w:type="auto"/>
        <w:tblInd w:w="-9" w:type="dxa"/>
        <w:tblLayout w:type="fixed"/>
        <w:tblCellMar>
          <w:left w:w="0" w:type="dxa"/>
          <w:right w:w="0" w:type="dxa"/>
        </w:tblCellMar>
        <w:tblLook w:val="0000" w:firstRow="0" w:lastRow="0" w:firstColumn="0" w:lastColumn="0" w:noHBand="0" w:noVBand="0"/>
      </w:tblPr>
      <w:tblGrid>
        <w:gridCol w:w="3800"/>
        <w:gridCol w:w="5256"/>
      </w:tblGrid>
      <w:tr w:rsidR="0073267D" w:rsidRPr="00FC2519" w14:paraId="0998A6EC" w14:textId="77777777" w:rsidTr="00722B5B">
        <w:trPr>
          <w:trHeight w:hRule="exact" w:val="619"/>
        </w:trPr>
        <w:tc>
          <w:tcPr>
            <w:tcW w:w="3800" w:type="dxa"/>
            <w:tcBorders>
              <w:top w:val="single" w:sz="7" w:space="0" w:color="000000"/>
              <w:left w:val="single" w:sz="7" w:space="0" w:color="000000"/>
              <w:bottom w:val="single" w:sz="7" w:space="0" w:color="000000"/>
              <w:right w:val="single" w:sz="7" w:space="0" w:color="000000"/>
            </w:tcBorders>
            <w:vAlign w:val="center"/>
          </w:tcPr>
          <w:p w14:paraId="5632EEEE" w14:textId="77777777" w:rsidR="0073267D" w:rsidRPr="00FC2519" w:rsidRDefault="0073267D" w:rsidP="0073267D">
            <w:pPr>
              <w:spacing w:before="140" w:after="188" w:line="276" w:lineRule="exact"/>
              <w:jc w:val="center"/>
              <w:textAlignment w:val="baseline"/>
              <w:rPr>
                <w:rFonts w:ascii="Arial" w:eastAsia="Arial" w:hAnsi="Arial" w:cs="Arial"/>
                <w:color w:val="000000"/>
                <w:sz w:val="24"/>
                <w:szCs w:val="24"/>
              </w:rPr>
            </w:pPr>
            <w:r w:rsidRPr="00FC2519">
              <w:rPr>
                <w:rFonts w:ascii="Arial" w:eastAsia="Arial" w:hAnsi="Arial" w:cs="Arial"/>
                <w:color w:val="000000"/>
                <w:sz w:val="24"/>
                <w:szCs w:val="24"/>
              </w:rPr>
              <w:t>NAME OF LADO and LA:</w:t>
            </w:r>
          </w:p>
        </w:tc>
        <w:tc>
          <w:tcPr>
            <w:tcW w:w="5256" w:type="dxa"/>
            <w:tcBorders>
              <w:top w:val="single" w:sz="7" w:space="0" w:color="000000"/>
              <w:left w:val="single" w:sz="7" w:space="0" w:color="000000"/>
              <w:bottom w:val="single" w:sz="7" w:space="0" w:color="000000"/>
              <w:right w:val="single" w:sz="7" w:space="0" w:color="000000"/>
            </w:tcBorders>
            <w:vAlign w:val="center"/>
          </w:tcPr>
          <w:p w14:paraId="7B04FE31" w14:textId="77777777" w:rsidR="0073267D" w:rsidRPr="00FC2519" w:rsidRDefault="0073267D" w:rsidP="0073267D">
            <w:pPr>
              <w:spacing w:before="140" w:after="188" w:line="276" w:lineRule="exact"/>
              <w:jc w:val="center"/>
              <w:textAlignment w:val="baseline"/>
              <w:rPr>
                <w:rFonts w:ascii="Arial" w:eastAsia="Arial" w:hAnsi="Arial" w:cs="Arial"/>
                <w:color w:val="000000"/>
                <w:sz w:val="24"/>
                <w:szCs w:val="24"/>
              </w:rPr>
            </w:pPr>
            <w:r w:rsidRPr="00FC2519">
              <w:rPr>
                <w:rFonts w:ascii="Arial" w:eastAsia="Arial" w:hAnsi="Arial" w:cs="Arial"/>
                <w:color w:val="000000"/>
                <w:sz w:val="24"/>
                <w:szCs w:val="24"/>
              </w:rPr>
              <w:t>TELEPHONE NUMBER:</w:t>
            </w:r>
          </w:p>
        </w:tc>
      </w:tr>
      <w:tr w:rsidR="0073267D" w:rsidRPr="00FC2519" w14:paraId="6D723587" w14:textId="77777777" w:rsidTr="00722B5B">
        <w:trPr>
          <w:trHeight w:hRule="exact" w:val="720"/>
        </w:trPr>
        <w:tc>
          <w:tcPr>
            <w:tcW w:w="3800" w:type="dxa"/>
            <w:tcBorders>
              <w:top w:val="single" w:sz="7" w:space="0" w:color="000000"/>
              <w:left w:val="single" w:sz="7" w:space="0" w:color="000000"/>
              <w:bottom w:val="single" w:sz="7" w:space="0" w:color="000000"/>
              <w:right w:val="single" w:sz="7" w:space="0" w:color="000000"/>
            </w:tcBorders>
          </w:tcPr>
          <w:p w14:paraId="51FDDE69" w14:textId="77777777" w:rsidR="003F6677" w:rsidRDefault="005C617D" w:rsidP="0073267D">
            <w:pPr>
              <w:spacing w:before="169" w:after="260" w:line="276" w:lineRule="exact"/>
              <w:jc w:val="center"/>
              <w:textAlignment w:val="baseline"/>
              <w:rPr>
                <w:rFonts w:ascii="Arial" w:eastAsia="Arial" w:hAnsi="Arial" w:cs="Arial"/>
                <w:color w:val="FF0000"/>
                <w:sz w:val="24"/>
                <w:szCs w:val="24"/>
              </w:rPr>
            </w:pPr>
            <w:r>
              <w:rPr>
                <w:rFonts w:ascii="Arial" w:eastAsia="Arial" w:hAnsi="Arial" w:cs="Arial"/>
                <w:color w:val="FF0000"/>
                <w:sz w:val="24"/>
                <w:szCs w:val="24"/>
              </w:rPr>
              <w:t xml:space="preserve">Angela </w:t>
            </w:r>
            <w:proofErr w:type="gramStart"/>
            <w:r>
              <w:rPr>
                <w:rFonts w:ascii="Arial" w:eastAsia="Arial" w:hAnsi="Arial" w:cs="Arial"/>
                <w:color w:val="FF0000"/>
                <w:sz w:val="24"/>
                <w:szCs w:val="24"/>
              </w:rPr>
              <w:t>Turnbull</w:t>
            </w:r>
            <w:r w:rsidR="00876B11" w:rsidRPr="00876B11">
              <w:rPr>
                <w:rFonts w:ascii="Arial" w:eastAsia="Arial" w:hAnsi="Arial" w:cs="Arial"/>
                <w:color w:val="FF0000"/>
                <w:sz w:val="24"/>
                <w:szCs w:val="24"/>
              </w:rPr>
              <w:t xml:space="preserve">  </w:t>
            </w:r>
            <w:r w:rsidR="00876B11">
              <w:rPr>
                <w:rFonts w:ascii="Arial" w:eastAsia="Arial" w:hAnsi="Arial" w:cs="Arial"/>
                <w:color w:val="FF0000"/>
                <w:sz w:val="24"/>
                <w:szCs w:val="24"/>
              </w:rPr>
              <w:t>Darlington</w:t>
            </w:r>
            <w:proofErr w:type="gramEnd"/>
            <w:r w:rsidR="00876B11">
              <w:rPr>
                <w:rFonts w:ascii="Arial" w:eastAsia="Arial" w:hAnsi="Arial" w:cs="Arial"/>
                <w:color w:val="FF0000"/>
                <w:sz w:val="24"/>
                <w:szCs w:val="24"/>
              </w:rPr>
              <w:t xml:space="preserve"> Local Authority</w:t>
            </w:r>
          </w:p>
          <w:p w14:paraId="23DD4DD9" w14:textId="77777777" w:rsidR="005C617D" w:rsidRDefault="005C617D" w:rsidP="0073267D">
            <w:pPr>
              <w:spacing w:before="169" w:after="260" w:line="276" w:lineRule="exact"/>
              <w:jc w:val="center"/>
              <w:textAlignment w:val="baseline"/>
              <w:rPr>
                <w:rFonts w:ascii="Arial" w:eastAsia="Arial" w:hAnsi="Arial" w:cs="Arial"/>
                <w:color w:val="FF0000"/>
                <w:sz w:val="24"/>
                <w:szCs w:val="24"/>
              </w:rPr>
            </w:pPr>
          </w:p>
          <w:p w14:paraId="40486ECC" w14:textId="4D29153E" w:rsidR="005C617D" w:rsidRPr="00FC2519" w:rsidRDefault="005C617D" w:rsidP="0073267D">
            <w:pPr>
              <w:spacing w:before="169" w:after="260" w:line="276" w:lineRule="exact"/>
              <w:jc w:val="center"/>
              <w:textAlignment w:val="baseline"/>
              <w:rPr>
                <w:rFonts w:ascii="Arial" w:eastAsia="Arial" w:hAnsi="Arial" w:cs="Arial"/>
                <w:color w:val="FF0000"/>
                <w:sz w:val="24"/>
                <w:szCs w:val="24"/>
              </w:rPr>
            </w:pPr>
          </w:p>
        </w:tc>
        <w:tc>
          <w:tcPr>
            <w:tcW w:w="5256" w:type="dxa"/>
            <w:tcBorders>
              <w:top w:val="single" w:sz="7" w:space="0" w:color="000000"/>
              <w:left w:val="single" w:sz="7" w:space="0" w:color="000000"/>
              <w:bottom w:val="single" w:sz="7" w:space="0" w:color="000000"/>
              <w:right w:val="single" w:sz="7" w:space="0" w:color="000000"/>
            </w:tcBorders>
          </w:tcPr>
          <w:p w14:paraId="35CF5164" w14:textId="1B7E81FD" w:rsidR="0073267D" w:rsidRPr="00FC2519" w:rsidRDefault="00876B11" w:rsidP="0073267D">
            <w:pPr>
              <w:spacing w:before="169" w:after="260" w:line="276" w:lineRule="exact"/>
              <w:jc w:val="center"/>
              <w:textAlignment w:val="baseline"/>
              <w:rPr>
                <w:rFonts w:ascii="Arial" w:eastAsia="Arial" w:hAnsi="Arial" w:cs="Arial"/>
                <w:color w:val="FF0000"/>
                <w:sz w:val="24"/>
                <w:szCs w:val="24"/>
              </w:rPr>
            </w:pPr>
            <w:r w:rsidRPr="00876B11">
              <w:rPr>
                <w:rFonts w:ascii="Arial" w:eastAsia="Arial" w:hAnsi="Arial" w:cs="Arial"/>
                <w:b/>
                <w:bCs/>
                <w:color w:val="FF0000"/>
                <w:sz w:val="24"/>
                <w:szCs w:val="24"/>
              </w:rPr>
              <w:t>01325 405319</w:t>
            </w:r>
          </w:p>
        </w:tc>
      </w:tr>
      <w:tr w:rsidR="005C617D" w:rsidRPr="00FC2519" w14:paraId="7407E877" w14:textId="77777777" w:rsidTr="00722B5B">
        <w:trPr>
          <w:trHeight w:hRule="exact" w:val="720"/>
        </w:trPr>
        <w:tc>
          <w:tcPr>
            <w:tcW w:w="3800" w:type="dxa"/>
            <w:tcBorders>
              <w:top w:val="single" w:sz="7" w:space="0" w:color="000000"/>
              <w:left w:val="single" w:sz="7" w:space="0" w:color="000000"/>
              <w:bottom w:val="single" w:sz="7" w:space="0" w:color="000000"/>
              <w:right w:val="single" w:sz="7" w:space="0" w:color="000000"/>
            </w:tcBorders>
          </w:tcPr>
          <w:p w14:paraId="56433658" w14:textId="2101703D" w:rsidR="005C617D" w:rsidRDefault="005C617D" w:rsidP="0073267D">
            <w:pPr>
              <w:spacing w:before="169" w:after="260" w:line="276" w:lineRule="exact"/>
              <w:jc w:val="center"/>
              <w:textAlignment w:val="baseline"/>
              <w:rPr>
                <w:rFonts w:ascii="Arial" w:eastAsia="Arial" w:hAnsi="Arial" w:cs="Arial"/>
                <w:color w:val="FF0000"/>
                <w:sz w:val="24"/>
                <w:szCs w:val="24"/>
              </w:rPr>
            </w:pPr>
            <w:r>
              <w:rPr>
                <w:rFonts w:ascii="Arial" w:eastAsia="Arial" w:hAnsi="Arial" w:cs="Arial"/>
                <w:color w:val="FF0000"/>
                <w:sz w:val="24"/>
                <w:szCs w:val="24"/>
              </w:rPr>
              <w:t>Sharon Lewis Durham Local Authority</w:t>
            </w:r>
          </w:p>
        </w:tc>
        <w:tc>
          <w:tcPr>
            <w:tcW w:w="5256" w:type="dxa"/>
            <w:tcBorders>
              <w:top w:val="single" w:sz="7" w:space="0" w:color="000000"/>
              <w:left w:val="single" w:sz="7" w:space="0" w:color="000000"/>
              <w:bottom w:val="single" w:sz="7" w:space="0" w:color="000000"/>
              <w:right w:val="single" w:sz="7" w:space="0" w:color="000000"/>
            </w:tcBorders>
          </w:tcPr>
          <w:p w14:paraId="6B88A3FC" w14:textId="5C385030" w:rsidR="005C617D" w:rsidRPr="00876B11" w:rsidRDefault="005C617D" w:rsidP="0073267D">
            <w:pPr>
              <w:spacing w:before="169" w:after="260" w:line="276" w:lineRule="exact"/>
              <w:jc w:val="center"/>
              <w:textAlignment w:val="baseline"/>
              <w:rPr>
                <w:rFonts w:ascii="Arial" w:eastAsia="Arial" w:hAnsi="Arial" w:cs="Arial"/>
                <w:b/>
                <w:bCs/>
                <w:color w:val="FF0000"/>
                <w:sz w:val="24"/>
                <w:szCs w:val="24"/>
              </w:rPr>
            </w:pPr>
            <w:r>
              <w:rPr>
                <w:rFonts w:ascii="Arial" w:eastAsia="Arial" w:hAnsi="Arial" w:cs="Arial"/>
                <w:b/>
                <w:bCs/>
                <w:color w:val="FF0000"/>
                <w:sz w:val="24"/>
                <w:szCs w:val="24"/>
              </w:rPr>
              <w:t>03000 268835</w:t>
            </w:r>
          </w:p>
        </w:tc>
      </w:tr>
    </w:tbl>
    <w:p w14:paraId="517C71D4" w14:textId="77777777" w:rsidR="0073267D" w:rsidRPr="00FC2519" w:rsidRDefault="0073267D" w:rsidP="0073267D">
      <w:pPr>
        <w:spacing w:after="0" w:line="240" w:lineRule="auto"/>
        <w:rPr>
          <w:rFonts w:ascii="Arial" w:hAnsi="Arial" w:cs="Arial"/>
          <w:sz w:val="24"/>
          <w:szCs w:val="24"/>
        </w:rPr>
      </w:pPr>
    </w:p>
    <w:p w14:paraId="2E27C089" w14:textId="77777777" w:rsidR="0073267D" w:rsidRPr="00FC2519" w:rsidRDefault="0073267D" w:rsidP="0073267D">
      <w:pPr>
        <w:spacing w:after="0" w:line="240" w:lineRule="auto"/>
        <w:textAlignment w:val="baseline"/>
        <w:rPr>
          <w:rFonts w:ascii="Arial" w:eastAsia="Arial" w:hAnsi="Arial" w:cs="Arial"/>
          <w:b/>
          <w:color w:val="000000"/>
          <w:sz w:val="24"/>
          <w:szCs w:val="24"/>
        </w:rPr>
      </w:pPr>
      <w:r w:rsidRPr="00FC2519">
        <w:rPr>
          <w:rFonts w:ascii="Arial" w:eastAsia="Arial" w:hAnsi="Arial" w:cs="Arial"/>
          <w:b/>
          <w:color w:val="000000"/>
          <w:sz w:val="24"/>
          <w:szCs w:val="24"/>
        </w:rPr>
        <w:t>Safeguarding Children</w:t>
      </w:r>
    </w:p>
    <w:p w14:paraId="3688E271" w14:textId="77777777" w:rsidR="00397A31" w:rsidRPr="00397A31" w:rsidRDefault="00397A31" w:rsidP="00397A31">
      <w:pPr>
        <w:rPr>
          <w:rFonts w:ascii="Arial" w:hAnsi="Arial" w:cs="Arial"/>
          <w:color w:val="000000"/>
          <w:sz w:val="24"/>
        </w:rPr>
      </w:pPr>
      <w:r w:rsidRPr="00397A31">
        <w:rPr>
          <w:rFonts w:ascii="Arial" w:hAnsi="Arial" w:cs="Arial"/>
          <w:color w:val="000000"/>
          <w:sz w:val="24"/>
        </w:rPr>
        <w:t>Children Protection / Safeguarding Concerns – Not Involving Allegations Against Staff</w:t>
      </w:r>
    </w:p>
    <w:p w14:paraId="216BC26B" w14:textId="77777777" w:rsidR="00397A31" w:rsidRPr="00397A31" w:rsidRDefault="00397A31" w:rsidP="00397A31">
      <w:pPr>
        <w:rPr>
          <w:rFonts w:ascii="Arial" w:hAnsi="Arial" w:cs="Arial"/>
          <w:color w:val="000000"/>
          <w:sz w:val="24"/>
        </w:rPr>
      </w:pPr>
      <w:r w:rsidRPr="00397A31">
        <w:rPr>
          <w:rFonts w:ascii="Arial" w:hAnsi="Arial" w:cs="Arial"/>
          <w:color w:val="000000"/>
          <w:sz w:val="24"/>
        </w:rPr>
        <w:t>All safeguarding concerns must be reported immediately to the designated contact at the local authority where the school is located (Insert LA). For out-of-hours situations, please notify the Emergency Duty Team (EDT).</w:t>
      </w:r>
    </w:p>
    <w:p w14:paraId="2C440F62" w14:textId="77777777" w:rsidR="00397A31" w:rsidRPr="00397A31" w:rsidRDefault="00397A31" w:rsidP="00397A31">
      <w:pPr>
        <w:rPr>
          <w:rFonts w:ascii="Arial" w:hAnsi="Arial" w:cs="Arial"/>
          <w:color w:val="000000"/>
          <w:sz w:val="24"/>
        </w:rPr>
      </w:pPr>
      <w:r w:rsidRPr="00397A31">
        <w:rPr>
          <w:rFonts w:ascii="Arial" w:hAnsi="Arial" w:cs="Arial"/>
          <w:color w:val="000000"/>
          <w:sz w:val="24"/>
        </w:rPr>
        <w:t>The placing authority responsible for the affected child or children must also be informed. In out-of-hours cases, contact should be made with EDT.</w:t>
      </w:r>
    </w:p>
    <w:p w14:paraId="4EA04A26" w14:textId="47A8A80E" w:rsidR="0073267D" w:rsidRPr="00397A31" w:rsidRDefault="00397A31" w:rsidP="00397A31">
      <w:pPr>
        <w:rPr>
          <w:rFonts w:ascii="Arial" w:hAnsi="Arial" w:cs="Arial"/>
          <w:color w:val="000000"/>
          <w:sz w:val="24"/>
        </w:rPr>
      </w:pPr>
      <w:r w:rsidRPr="00397A31">
        <w:rPr>
          <w:rFonts w:ascii="Arial" w:hAnsi="Arial" w:cs="Arial"/>
          <w:color w:val="000000"/>
          <w:sz w:val="24"/>
        </w:rPr>
        <w:t>Please follow the Red Flag procedure to ensure senior managers within Keys are appropriately notified.</w:t>
      </w:r>
    </w:p>
    <w:p w14:paraId="7649615A" w14:textId="77777777" w:rsidR="0073267D" w:rsidRPr="00FC2519" w:rsidRDefault="0073267D" w:rsidP="0073267D">
      <w:pPr>
        <w:spacing w:after="0" w:line="240" w:lineRule="auto"/>
        <w:textAlignment w:val="baseline"/>
        <w:rPr>
          <w:rFonts w:ascii="Arial" w:eastAsia="Arial" w:hAnsi="Arial" w:cs="Arial"/>
          <w:color w:val="000000"/>
          <w:sz w:val="24"/>
          <w:szCs w:val="24"/>
        </w:rPr>
      </w:pPr>
    </w:p>
    <w:tbl>
      <w:tblPr>
        <w:tblW w:w="0" w:type="auto"/>
        <w:tblInd w:w="-9" w:type="dxa"/>
        <w:tblLayout w:type="fixed"/>
        <w:tblCellMar>
          <w:left w:w="0" w:type="dxa"/>
          <w:right w:w="0" w:type="dxa"/>
        </w:tblCellMar>
        <w:tblLook w:val="0000" w:firstRow="0" w:lastRow="0" w:firstColumn="0" w:lastColumn="0" w:noHBand="0" w:noVBand="0"/>
      </w:tblPr>
      <w:tblGrid>
        <w:gridCol w:w="4136"/>
        <w:gridCol w:w="4896"/>
      </w:tblGrid>
      <w:tr w:rsidR="0073267D" w:rsidRPr="00FC2519" w14:paraId="4A5DD066" w14:textId="77777777" w:rsidTr="00722B5B">
        <w:trPr>
          <w:trHeight w:hRule="exact" w:val="2727"/>
        </w:trPr>
        <w:tc>
          <w:tcPr>
            <w:tcW w:w="4136" w:type="dxa"/>
            <w:tcBorders>
              <w:top w:val="single" w:sz="7" w:space="0" w:color="000000"/>
              <w:left w:val="single" w:sz="7" w:space="0" w:color="000000"/>
              <w:bottom w:val="single" w:sz="7" w:space="0" w:color="000000"/>
              <w:right w:val="single" w:sz="7" w:space="0" w:color="000000"/>
            </w:tcBorders>
          </w:tcPr>
          <w:p w14:paraId="7828B9D2" w14:textId="77777777" w:rsidR="0073267D" w:rsidRPr="00FC2519" w:rsidRDefault="0073267D" w:rsidP="0073267D">
            <w:pPr>
              <w:spacing w:after="1801" w:line="307" w:lineRule="exact"/>
              <w:textAlignment w:val="baseline"/>
              <w:rPr>
                <w:rFonts w:ascii="Arial" w:eastAsia="Arial" w:hAnsi="Arial" w:cs="Arial"/>
                <w:color w:val="000000"/>
                <w:sz w:val="24"/>
                <w:szCs w:val="24"/>
              </w:rPr>
            </w:pPr>
            <w:r w:rsidRPr="00FC2519">
              <w:rPr>
                <w:rFonts w:ascii="Arial" w:eastAsia="Arial" w:hAnsi="Arial" w:cs="Arial"/>
                <w:color w:val="000000"/>
                <w:sz w:val="24"/>
                <w:szCs w:val="24"/>
              </w:rPr>
              <w:lastRenderedPageBreak/>
              <w:t>NAME OF SAFEGUARDING CONTACT IN THE HOST AUTHORITY:</w:t>
            </w:r>
          </w:p>
        </w:tc>
        <w:tc>
          <w:tcPr>
            <w:tcW w:w="4896" w:type="dxa"/>
            <w:tcBorders>
              <w:top w:val="single" w:sz="7" w:space="0" w:color="000000"/>
              <w:left w:val="single" w:sz="7" w:space="0" w:color="000000"/>
              <w:bottom w:val="single" w:sz="7" w:space="0" w:color="000000"/>
              <w:right w:val="single" w:sz="7" w:space="0" w:color="000000"/>
            </w:tcBorders>
          </w:tcPr>
          <w:p w14:paraId="4D6D9E81" w14:textId="3C6C5ECD" w:rsidR="0073267D" w:rsidRPr="00FC2519" w:rsidRDefault="0073267D" w:rsidP="0073267D">
            <w:pPr>
              <w:spacing w:line="343" w:lineRule="exact"/>
              <w:textAlignment w:val="baseline"/>
              <w:rPr>
                <w:rFonts w:ascii="Arial" w:eastAsia="Arial" w:hAnsi="Arial" w:cs="Arial"/>
                <w:color w:val="000000"/>
                <w:spacing w:val="-1"/>
                <w:sz w:val="24"/>
                <w:szCs w:val="24"/>
              </w:rPr>
            </w:pPr>
            <w:r w:rsidRPr="00FC2519">
              <w:rPr>
                <w:rFonts w:ascii="Arial" w:eastAsia="Arial" w:hAnsi="Arial" w:cs="Arial"/>
                <w:color w:val="000000"/>
                <w:spacing w:val="-1"/>
                <w:sz w:val="24"/>
                <w:szCs w:val="24"/>
              </w:rPr>
              <w:t xml:space="preserve">TELEPHONE NUMBER: Schools Safeguarding Adviser </w:t>
            </w:r>
            <w:r w:rsidRPr="00FC2519">
              <w:rPr>
                <w:rFonts w:ascii="Arial" w:eastAsia="Arial" w:hAnsi="Arial" w:cs="Arial"/>
                <w:color w:val="FF0000"/>
                <w:spacing w:val="-1"/>
                <w:sz w:val="24"/>
                <w:szCs w:val="24"/>
              </w:rPr>
              <w:t>(</w:t>
            </w:r>
            <w:r w:rsidR="009611DC">
              <w:rPr>
                <w:rFonts w:ascii="Arial" w:eastAsia="Arial" w:hAnsi="Arial" w:cs="Arial"/>
                <w:color w:val="FF0000"/>
                <w:spacing w:val="-1"/>
                <w:sz w:val="24"/>
                <w:szCs w:val="24"/>
              </w:rPr>
              <w:t>Angela Turnbull</w:t>
            </w:r>
            <w:r w:rsidRPr="00FC2519">
              <w:rPr>
                <w:rFonts w:ascii="Arial" w:eastAsia="Arial" w:hAnsi="Arial" w:cs="Arial"/>
                <w:color w:val="FF0000"/>
                <w:spacing w:val="-1"/>
                <w:sz w:val="24"/>
                <w:szCs w:val="24"/>
              </w:rPr>
              <w:t>)</w:t>
            </w:r>
          </w:p>
          <w:p w14:paraId="0166A664" w14:textId="503DD12F" w:rsidR="0073267D" w:rsidRPr="00FC2519" w:rsidRDefault="009611DC" w:rsidP="0073267D">
            <w:pPr>
              <w:spacing w:before="16" w:line="350" w:lineRule="exact"/>
              <w:textAlignment w:val="baseline"/>
              <w:rPr>
                <w:rFonts w:ascii="Arial" w:eastAsia="Arial" w:hAnsi="Arial" w:cs="Arial"/>
                <w:color w:val="FF0000"/>
                <w:sz w:val="24"/>
                <w:szCs w:val="24"/>
              </w:rPr>
            </w:pPr>
            <w:hyperlink r:id="rId15" w:history="1">
              <w:r w:rsidRPr="009611DC">
                <w:rPr>
                  <w:rStyle w:val="Hyperlink"/>
                  <w:rFonts w:ascii="Arial" w:eastAsia="Arial" w:hAnsi="Arial" w:cs="Arial"/>
                  <w:color w:val="EE0000"/>
                  <w:sz w:val="24"/>
                  <w:szCs w:val="24"/>
                </w:rPr>
                <w:t>Angela.Turnbull@darlington.gov.uk</w:t>
              </w:r>
            </w:hyperlink>
            <w:r w:rsidRPr="009611DC">
              <w:rPr>
                <w:rFonts w:ascii="Arial" w:eastAsia="Arial" w:hAnsi="Arial" w:cs="Arial"/>
                <w:color w:val="EE0000"/>
                <w:sz w:val="24"/>
                <w:szCs w:val="24"/>
              </w:rPr>
              <w:t xml:space="preserve">, </w:t>
            </w:r>
            <w:hyperlink r:id="rId16" w:history="1">
              <w:r w:rsidRPr="009611DC">
                <w:rPr>
                  <w:rStyle w:val="Hyperlink"/>
                  <w:rFonts w:ascii="Arial" w:eastAsia="Arial" w:hAnsi="Arial" w:cs="Arial"/>
                  <w:b/>
                  <w:bCs/>
                  <w:color w:val="EE0000"/>
                  <w:sz w:val="24"/>
                  <w:szCs w:val="24"/>
                </w:rPr>
                <w:t>01325 406222</w:t>
              </w:r>
            </w:hyperlink>
            <w:r w:rsidRPr="009611DC">
              <w:rPr>
                <w:rFonts w:ascii="Arial" w:eastAsia="Arial" w:hAnsi="Arial" w:cs="Arial"/>
                <w:color w:val="EE0000"/>
                <w:sz w:val="24"/>
                <w:szCs w:val="24"/>
              </w:rPr>
              <w:t> </w:t>
            </w:r>
            <w:r w:rsidR="0073267D" w:rsidRPr="009611DC">
              <w:rPr>
                <w:rFonts w:ascii="Arial" w:eastAsia="Arial" w:hAnsi="Arial" w:cs="Arial"/>
                <w:color w:val="EE0000"/>
                <w:sz w:val="24"/>
                <w:szCs w:val="24"/>
              </w:rPr>
              <w:t xml:space="preserve"> </w:t>
            </w:r>
            <w:r w:rsidR="0073267D" w:rsidRPr="00FC2519">
              <w:rPr>
                <w:rFonts w:ascii="Arial" w:eastAsia="Arial" w:hAnsi="Arial" w:cs="Arial"/>
                <w:color w:val="FF0000"/>
                <w:sz w:val="24"/>
                <w:szCs w:val="24"/>
              </w:rPr>
              <w:br/>
            </w:r>
          </w:p>
          <w:p w14:paraId="5A09F08A" w14:textId="57729AA3" w:rsidR="0073267D" w:rsidRPr="00FC2519" w:rsidRDefault="0073267D" w:rsidP="0073267D">
            <w:pPr>
              <w:spacing w:before="184" w:after="544" w:line="252" w:lineRule="exact"/>
              <w:textAlignment w:val="baseline"/>
              <w:rPr>
                <w:rFonts w:ascii="Arial" w:eastAsia="Arial" w:hAnsi="Arial" w:cs="Arial"/>
                <w:color w:val="000000"/>
                <w:sz w:val="24"/>
                <w:szCs w:val="24"/>
              </w:rPr>
            </w:pPr>
            <w:r w:rsidRPr="00FC2519">
              <w:rPr>
                <w:rFonts w:ascii="Arial" w:eastAsia="Arial" w:hAnsi="Arial" w:cs="Arial"/>
                <w:color w:val="000000"/>
                <w:sz w:val="24"/>
                <w:szCs w:val="24"/>
              </w:rPr>
              <w:t>Emergency:</w:t>
            </w:r>
            <w:r w:rsidRPr="00FC2519">
              <w:rPr>
                <w:rFonts w:ascii="Arial" w:eastAsia="Arial" w:hAnsi="Arial" w:cs="Arial"/>
                <w:color w:val="FF0000"/>
                <w:sz w:val="24"/>
                <w:szCs w:val="24"/>
              </w:rPr>
              <w:t xml:space="preserve"> (</w:t>
            </w:r>
            <w:r w:rsidR="009611DC" w:rsidRPr="009611DC">
              <w:rPr>
                <w:rFonts w:ascii="Arial" w:eastAsia="Arial" w:hAnsi="Arial" w:cs="Arial"/>
                <w:color w:val="FF0000"/>
                <w:sz w:val="24"/>
                <w:szCs w:val="24"/>
              </w:rPr>
              <w:t>01642 524552</w:t>
            </w:r>
            <w:r w:rsidRPr="00FC2519">
              <w:rPr>
                <w:rFonts w:ascii="Arial" w:eastAsia="Arial" w:hAnsi="Arial" w:cs="Arial"/>
                <w:color w:val="FF0000"/>
                <w:sz w:val="24"/>
                <w:szCs w:val="24"/>
              </w:rPr>
              <w:t>)</w:t>
            </w:r>
          </w:p>
        </w:tc>
      </w:tr>
    </w:tbl>
    <w:p w14:paraId="0C10BE70" w14:textId="77777777" w:rsidR="00941779" w:rsidRPr="00941779" w:rsidRDefault="00941779" w:rsidP="00941779">
      <w:pPr>
        <w:rPr>
          <w:rFonts w:ascii="Arial" w:eastAsia="Times New Roman" w:hAnsi="Arial" w:cs="Arial"/>
          <w:sz w:val="24"/>
          <w:szCs w:val="24"/>
        </w:rPr>
        <w:sectPr w:rsidR="00941779" w:rsidRPr="00941779" w:rsidSect="00B465E2">
          <w:footerReference w:type="default" r:id="rId17"/>
          <w:pgSz w:w="11904" w:h="16843"/>
          <w:pgMar w:top="260" w:right="1516" w:bottom="567" w:left="940" w:header="720" w:footer="0" w:gutter="0"/>
          <w:cols w:space="720"/>
        </w:sectPr>
      </w:pPr>
    </w:p>
    <w:p w14:paraId="796678F2" w14:textId="63AD7CF2" w:rsidR="00FB4D85" w:rsidRPr="00FC2519" w:rsidRDefault="00397A31" w:rsidP="00397A31">
      <w:r w:rsidRPr="00397A31">
        <w:rPr>
          <w:rFonts w:ascii="Arial" w:hAnsi="Arial" w:cs="Arial"/>
          <w:color w:val="000000"/>
          <w:sz w:val="24"/>
        </w:rPr>
        <w:lastRenderedPageBreak/>
        <w:t>Contextual safeguarding risk assessments are reviewed each term by the DSL and reported to governors. Templates are completed in full and updated with information from local sources such as police, LA safeguarding teams, and community partners. Review meetings are documented in minutes, and outcomes are communicated to staff where appropriate.</w:t>
      </w:r>
    </w:p>
    <w:p w14:paraId="6B3AC6D6" w14:textId="7E34709B" w:rsidR="0073267D" w:rsidRPr="00FC2519" w:rsidRDefault="0073267D" w:rsidP="00941779">
      <w:pPr>
        <w:rPr>
          <w:rFonts w:ascii="Arial" w:eastAsia="Arial" w:hAnsi="Arial" w:cs="Arial"/>
          <w:b/>
          <w:color w:val="000000"/>
          <w:spacing w:val="-2"/>
          <w:sz w:val="24"/>
          <w:szCs w:val="24"/>
        </w:rPr>
      </w:pPr>
      <w:r w:rsidRPr="00FC2519">
        <w:rPr>
          <w:rFonts w:ascii="Arial" w:eastAsia="Arial" w:hAnsi="Arial" w:cs="Arial"/>
          <w:b/>
          <w:color w:val="000000"/>
          <w:spacing w:val="-2"/>
          <w:sz w:val="24"/>
          <w:szCs w:val="24"/>
        </w:rPr>
        <w:t xml:space="preserve">Appendix </w:t>
      </w:r>
      <w:r w:rsidR="000E79A5">
        <w:rPr>
          <w:rFonts w:ascii="Arial" w:eastAsia="Arial" w:hAnsi="Arial" w:cs="Arial"/>
          <w:b/>
          <w:color w:val="000000"/>
          <w:spacing w:val="-2"/>
          <w:sz w:val="24"/>
          <w:szCs w:val="24"/>
        </w:rPr>
        <w:t>6</w:t>
      </w:r>
      <w:r w:rsidR="00A108D5" w:rsidRPr="00FC2519">
        <w:rPr>
          <w:rFonts w:ascii="Arial" w:eastAsia="Arial" w:hAnsi="Arial" w:cs="Arial"/>
          <w:b/>
          <w:color w:val="000000"/>
          <w:spacing w:val="-2"/>
          <w:sz w:val="24"/>
          <w:szCs w:val="24"/>
        </w:rPr>
        <w:t xml:space="preserve"> – to be completed at the start of the school year and reviewed termly by DSL then shared with staff as appropriate.</w:t>
      </w:r>
    </w:p>
    <w:p w14:paraId="48EAE160" w14:textId="77777777" w:rsidR="0073267D" w:rsidRPr="00FC2519" w:rsidRDefault="0073267D" w:rsidP="0073267D">
      <w:pPr>
        <w:spacing w:after="0" w:line="240" w:lineRule="auto"/>
        <w:textAlignment w:val="baseline"/>
        <w:rPr>
          <w:rFonts w:ascii="Arial" w:eastAsia="Arial" w:hAnsi="Arial" w:cs="Arial"/>
          <w:b/>
          <w:color w:val="000000"/>
          <w:sz w:val="24"/>
          <w:szCs w:val="24"/>
        </w:rPr>
      </w:pPr>
      <w:r w:rsidRPr="00FC2519">
        <w:rPr>
          <w:rFonts w:ascii="Arial" w:eastAsia="Arial" w:hAnsi="Arial" w:cs="Arial"/>
          <w:b/>
          <w:color w:val="000000"/>
          <w:sz w:val="24"/>
          <w:szCs w:val="24"/>
        </w:rPr>
        <w:t>Contextual Safeguarding Information</w:t>
      </w:r>
      <w:r w:rsidR="00A108D5" w:rsidRPr="00FC2519">
        <w:rPr>
          <w:rFonts w:ascii="Arial" w:eastAsia="Arial" w:hAnsi="Arial" w:cs="Arial"/>
          <w:b/>
          <w:color w:val="000000"/>
          <w:sz w:val="24"/>
          <w:szCs w:val="24"/>
        </w:rPr>
        <w:t xml:space="preserve"> and Location Risk Assessment</w:t>
      </w:r>
    </w:p>
    <w:p w14:paraId="75D4ED6C" w14:textId="77777777" w:rsidR="0073267D" w:rsidRPr="00FC2519" w:rsidRDefault="0073267D" w:rsidP="0073267D">
      <w:pPr>
        <w:spacing w:after="0" w:line="240" w:lineRule="auto"/>
        <w:textAlignment w:val="baseline"/>
        <w:rPr>
          <w:rFonts w:ascii="Arial" w:eastAsia="Arial" w:hAnsi="Arial" w:cs="Arial"/>
          <w:b/>
          <w:color w:val="000000"/>
          <w:sz w:val="24"/>
          <w:szCs w:val="24"/>
        </w:rPr>
      </w:pPr>
    </w:p>
    <w:p w14:paraId="04A5485E" w14:textId="77777777" w:rsidR="0073267D" w:rsidRPr="00FC2519" w:rsidRDefault="0073267D" w:rsidP="0073267D">
      <w:pPr>
        <w:spacing w:after="0" w:line="240" w:lineRule="auto"/>
        <w:textAlignment w:val="baseline"/>
        <w:rPr>
          <w:rFonts w:ascii="Arial" w:eastAsia="Calibri" w:hAnsi="Arial" w:cs="Arial"/>
          <w:b/>
          <w:color w:val="000000"/>
          <w:spacing w:val="-1"/>
          <w:sz w:val="24"/>
          <w:szCs w:val="24"/>
        </w:rPr>
      </w:pPr>
      <w:r w:rsidRPr="00FC2519">
        <w:rPr>
          <w:rFonts w:ascii="Arial" w:eastAsia="Calibri" w:hAnsi="Arial" w:cs="Arial"/>
          <w:b/>
          <w:color w:val="000000"/>
          <w:spacing w:val="-1"/>
          <w:sz w:val="24"/>
          <w:szCs w:val="24"/>
        </w:rPr>
        <w:t>The local area</w:t>
      </w:r>
      <w:r w:rsidR="00A108D5" w:rsidRPr="00FC2519">
        <w:rPr>
          <w:rFonts w:ascii="Arial" w:eastAsia="Calibri" w:hAnsi="Arial" w:cs="Arial"/>
          <w:b/>
          <w:color w:val="000000"/>
          <w:spacing w:val="-1"/>
          <w:sz w:val="24"/>
          <w:szCs w:val="24"/>
        </w:rPr>
        <w:t xml:space="preserve"> context</w:t>
      </w:r>
      <w:r w:rsidRPr="00FC2519">
        <w:rPr>
          <w:rFonts w:ascii="Arial" w:eastAsia="Calibri" w:hAnsi="Arial" w:cs="Arial"/>
          <w:b/>
          <w:color w:val="FF0000"/>
          <w:spacing w:val="-1"/>
          <w:sz w:val="24"/>
          <w:szCs w:val="24"/>
        </w:rPr>
        <w:t xml:space="preserve"> (Insert Text)</w:t>
      </w:r>
    </w:p>
    <w:p w14:paraId="5B8FA95D" w14:textId="0457EDD5" w:rsidR="0073267D" w:rsidRPr="00FC2519" w:rsidRDefault="0073267D" w:rsidP="0073267D">
      <w:pPr>
        <w:spacing w:after="0" w:line="240" w:lineRule="auto"/>
        <w:textAlignment w:val="baseline"/>
        <w:rPr>
          <w:rFonts w:ascii="Arial" w:eastAsia="Calibri" w:hAnsi="Arial" w:cs="Arial"/>
          <w:b/>
          <w:color w:val="000000"/>
          <w:sz w:val="24"/>
          <w:szCs w:val="24"/>
        </w:rPr>
      </w:pPr>
    </w:p>
    <w:p w14:paraId="31614B2C" w14:textId="77777777" w:rsidR="0073267D" w:rsidRPr="00FC2519" w:rsidRDefault="0073267D" w:rsidP="0073267D">
      <w:pPr>
        <w:spacing w:after="0" w:line="240" w:lineRule="auto"/>
        <w:textAlignment w:val="baseline"/>
        <w:rPr>
          <w:rFonts w:ascii="Arial" w:eastAsia="Calibri" w:hAnsi="Arial" w:cs="Arial"/>
          <w:b/>
          <w:color w:val="000000"/>
          <w:sz w:val="24"/>
          <w:szCs w:val="24"/>
        </w:rPr>
      </w:pPr>
    </w:p>
    <w:p w14:paraId="7C8DB085" w14:textId="77777777" w:rsidR="0073267D" w:rsidRPr="00FC2519" w:rsidRDefault="0073267D" w:rsidP="0073267D">
      <w:pPr>
        <w:spacing w:after="0" w:line="240" w:lineRule="auto"/>
        <w:textAlignment w:val="baseline"/>
        <w:rPr>
          <w:rFonts w:ascii="Arial" w:eastAsia="Calibri" w:hAnsi="Arial" w:cs="Arial"/>
          <w:b/>
          <w:color w:val="000000"/>
          <w:sz w:val="24"/>
          <w:szCs w:val="24"/>
        </w:rPr>
      </w:pPr>
    </w:p>
    <w:p w14:paraId="62B9E0D7" w14:textId="77777777" w:rsidR="0073267D" w:rsidRPr="00FC2519" w:rsidRDefault="0073267D" w:rsidP="0073267D">
      <w:pPr>
        <w:spacing w:after="0" w:line="240" w:lineRule="auto"/>
        <w:textAlignment w:val="baseline"/>
        <w:rPr>
          <w:rFonts w:ascii="Arial" w:eastAsia="Calibri" w:hAnsi="Arial" w:cs="Arial"/>
          <w:b/>
          <w:color w:val="000000"/>
          <w:sz w:val="24"/>
          <w:szCs w:val="24"/>
        </w:rPr>
      </w:pPr>
    </w:p>
    <w:p w14:paraId="0DF3978A" w14:textId="77777777" w:rsidR="009611DC" w:rsidRDefault="0073267D" w:rsidP="009611DC">
      <w:pPr>
        <w:spacing w:after="0" w:line="240" w:lineRule="auto"/>
        <w:ind w:left="720" w:hanging="720"/>
        <w:textAlignment w:val="baseline"/>
        <w:rPr>
          <w:rFonts w:ascii="Arial" w:eastAsia="Arial" w:hAnsi="Arial" w:cs="Arial"/>
          <w:b/>
          <w:color w:val="FF0000"/>
          <w:spacing w:val="-2"/>
          <w:sz w:val="24"/>
          <w:szCs w:val="24"/>
        </w:rPr>
      </w:pPr>
      <w:r w:rsidRPr="00FC2519">
        <w:rPr>
          <w:rFonts w:ascii="Arial" w:eastAsia="Arial" w:hAnsi="Arial" w:cs="Arial"/>
          <w:b/>
          <w:color w:val="000000"/>
          <w:spacing w:val="-2"/>
          <w:sz w:val="24"/>
          <w:szCs w:val="24"/>
        </w:rPr>
        <w:t>Local bus</w:t>
      </w:r>
      <w:r w:rsidR="00A108D5" w:rsidRPr="00FC2519">
        <w:rPr>
          <w:rFonts w:ascii="Arial" w:eastAsia="Arial" w:hAnsi="Arial" w:cs="Arial"/>
          <w:b/>
          <w:color w:val="000000"/>
          <w:spacing w:val="-2"/>
          <w:sz w:val="24"/>
          <w:szCs w:val="24"/>
        </w:rPr>
        <w:t xml:space="preserve"> routes and stops nearby</w:t>
      </w:r>
      <w:r w:rsidRPr="00FC2519">
        <w:rPr>
          <w:rFonts w:ascii="Arial" w:eastAsia="Arial" w:hAnsi="Arial" w:cs="Arial"/>
          <w:b/>
          <w:color w:val="FF0000"/>
          <w:spacing w:val="-2"/>
          <w:sz w:val="24"/>
          <w:szCs w:val="24"/>
        </w:rPr>
        <w:t xml:space="preserve"> </w:t>
      </w:r>
    </w:p>
    <w:p w14:paraId="5D27ECB3" w14:textId="77777777" w:rsidR="009611DC" w:rsidRDefault="009611DC" w:rsidP="009611DC">
      <w:pPr>
        <w:spacing w:after="0" w:line="240" w:lineRule="auto"/>
        <w:ind w:left="720" w:hanging="720"/>
        <w:textAlignment w:val="baseline"/>
        <w:rPr>
          <w:rFonts w:ascii="Arial" w:eastAsia="Arial" w:hAnsi="Arial" w:cs="Arial"/>
          <w:b/>
          <w:color w:val="FF0000"/>
          <w:spacing w:val="-2"/>
          <w:sz w:val="24"/>
          <w:szCs w:val="24"/>
        </w:rPr>
      </w:pPr>
    </w:p>
    <w:p w14:paraId="725D8D4F" w14:textId="626F1C0A" w:rsidR="009611DC" w:rsidRDefault="009611DC" w:rsidP="009611DC">
      <w:pPr>
        <w:spacing w:after="0" w:line="240" w:lineRule="auto"/>
        <w:ind w:left="720" w:hanging="720"/>
        <w:textAlignment w:val="baseline"/>
        <w:rPr>
          <w:rFonts w:ascii="Arial" w:eastAsia="Arial" w:hAnsi="Arial" w:cs="Arial"/>
          <w:b/>
          <w:color w:val="FF0000"/>
          <w:spacing w:val="-2"/>
          <w:sz w:val="24"/>
          <w:szCs w:val="24"/>
        </w:rPr>
      </w:pPr>
      <w:r>
        <w:rPr>
          <w:rFonts w:ascii="Arial" w:eastAsia="Arial" w:hAnsi="Arial" w:cs="Arial"/>
          <w:b/>
          <w:color w:val="FF0000"/>
          <w:spacing w:val="-2"/>
          <w:sz w:val="24"/>
          <w:szCs w:val="24"/>
        </w:rPr>
        <w:t>Westgate – Bus stops are located all along the road in which the school is situated. The buses head towards Darlington or Bishop Auckland.</w:t>
      </w:r>
    </w:p>
    <w:p w14:paraId="2E361454" w14:textId="77777777" w:rsidR="009611DC" w:rsidRDefault="009611DC" w:rsidP="009611DC">
      <w:pPr>
        <w:spacing w:after="0" w:line="240" w:lineRule="auto"/>
        <w:ind w:left="720" w:hanging="720"/>
        <w:textAlignment w:val="baseline"/>
        <w:rPr>
          <w:rFonts w:ascii="Arial" w:eastAsia="Arial" w:hAnsi="Arial" w:cs="Arial"/>
          <w:b/>
          <w:color w:val="FF0000"/>
          <w:spacing w:val="-2"/>
          <w:sz w:val="24"/>
          <w:szCs w:val="24"/>
        </w:rPr>
      </w:pPr>
    </w:p>
    <w:p w14:paraId="0FF38222" w14:textId="106446C8" w:rsidR="0073267D" w:rsidRDefault="009611DC" w:rsidP="009611DC">
      <w:pPr>
        <w:spacing w:after="0" w:line="240" w:lineRule="auto"/>
        <w:ind w:left="720" w:hanging="720"/>
        <w:textAlignment w:val="baseline"/>
        <w:rPr>
          <w:rFonts w:ascii="Arial" w:eastAsia="Arial" w:hAnsi="Arial" w:cs="Arial"/>
          <w:b/>
          <w:color w:val="FF0000"/>
          <w:spacing w:val="-2"/>
          <w:sz w:val="24"/>
          <w:szCs w:val="24"/>
        </w:rPr>
      </w:pPr>
      <w:r>
        <w:rPr>
          <w:rFonts w:ascii="Arial" w:eastAsia="Arial" w:hAnsi="Arial" w:cs="Arial"/>
          <w:b/>
          <w:color w:val="FF0000"/>
          <w:spacing w:val="-2"/>
          <w:sz w:val="24"/>
          <w:szCs w:val="24"/>
        </w:rPr>
        <w:t xml:space="preserve">Newton Aycliffe – Bus stops are located near the town centre. The busses go to a wide range of places such as Durham, Darlington, Bishop Auckland and neighbouring towns and villages. </w:t>
      </w:r>
    </w:p>
    <w:p w14:paraId="0D51DAE6" w14:textId="77777777" w:rsidR="009611DC" w:rsidRDefault="009611DC" w:rsidP="009611DC">
      <w:pPr>
        <w:spacing w:after="0" w:line="240" w:lineRule="auto"/>
        <w:ind w:left="720" w:hanging="720"/>
        <w:textAlignment w:val="baseline"/>
        <w:rPr>
          <w:rFonts w:ascii="Arial" w:eastAsia="Arial" w:hAnsi="Arial" w:cs="Arial"/>
          <w:b/>
          <w:color w:val="FF0000"/>
          <w:spacing w:val="-2"/>
          <w:sz w:val="24"/>
          <w:szCs w:val="24"/>
        </w:rPr>
      </w:pPr>
    </w:p>
    <w:p w14:paraId="1A666CB8" w14:textId="7D1600F2" w:rsidR="009611DC" w:rsidRDefault="009611DC" w:rsidP="009611DC">
      <w:pPr>
        <w:spacing w:after="0" w:line="240" w:lineRule="auto"/>
        <w:ind w:left="720" w:hanging="720"/>
        <w:textAlignment w:val="baseline"/>
        <w:rPr>
          <w:rFonts w:ascii="Arial" w:eastAsia="Arial" w:hAnsi="Arial" w:cs="Arial"/>
          <w:b/>
          <w:color w:val="FF0000"/>
          <w:spacing w:val="-2"/>
          <w:sz w:val="24"/>
          <w:szCs w:val="24"/>
        </w:rPr>
      </w:pPr>
      <w:r>
        <w:rPr>
          <w:rFonts w:ascii="Arial" w:eastAsia="Arial" w:hAnsi="Arial" w:cs="Arial"/>
          <w:b/>
          <w:color w:val="FF0000"/>
          <w:spacing w:val="-2"/>
          <w:sz w:val="24"/>
          <w:szCs w:val="24"/>
        </w:rPr>
        <w:t>Coundon – Bus stops are located all along the road in which the school is situated. The buses head towards Darlington or Bishop Auckland.</w:t>
      </w:r>
    </w:p>
    <w:p w14:paraId="06D6E16B" w14:textId="6665980C" w:rsidR="009611DC" w:rsidRPr="00FC2519" w:rsidRDefault="009611DC" w:rsidP="009611DC">
      <w:pPr>
        <w:spacing w:after="0" w:line="240" w:lineRule="auto"/>
        <w:ind w:left="720" w:hanging="720"/>
        <w:textAlignment w:val="baseline"/>
        <w:rPr>
          <w:rFonts w:ascii="Arial" w:eastAsia="Arial" w:hAnsi="Arial" w:cs="Arial"/>
          <w:b/>
          <w:color w:val="FF0000"/>
          <w:spacing w:val="-2"/>
          <w:sz w:val="24"/>
          <w:szCs w:val="24"/>
        </w:rPr>
      </w:pPr>
    </w:p>
    <w:p w14:paraId="0BD406A8" w14:textId="77777777" w:rsidR="0073267D" w:rsidRPr="00FC2519" w:rsidRDefault="0073267D" w:rsidP="0073267D">
      <w:pPr>
        <w:spacing w:after="0" w:line="240" w:lineRule="auto"/>
        <w:textAlignment w:val="baseline"/>
        <w:rPr>
          <w:rFonts w:ascii="Arial" w:eastAsia="Arial" w:hAnsi="Arial" w:cs="Arial"/>
          <w:b/>
          <w:color w:val="FF0000"/>
          <w:spacing w:val="-2"/>
          <w:sz w:val="24"/>
          <w:szCs w:val="24"/>
        </w:rPr>
      </w:pPr>
    </w:p>
    <w:p w14:paraId="61CD311F" w14:textId="41194279" w:rsidR="0073267D" w:rsidRDefault="0073267D" w:rsidP="0073267D">
      <w:pPr>
        <w:spacing w:after="0" w:line="240" w:lineRule="auto"/>
        <w:textAlignment w:val="baseline"/>
        <w:rPr>
          <w:rFonts w:ascii="Arial" w:eastAsia="Arial" w:hAnsi="Arial" w:cs="Arial"/>
          <w:b/>
          <w:color w:val="FF0000"/>
          <w:sz w:val="24"/>
          <w:szCs w:val="24"/>
        </w:rPr>
      </w:pPr>
      <w:r w:rsidRPr="00FC2519">
        <w:rPr>
          <w:rFonts w:ascii="Arial" w:eastAsia="Arial" w:hAnsi="Arial" w:cs="Arial"/>
          <w:b/>
          <w:color w:val="000000"/>
          <w:sz w:val="24"/>
          <w:szCs w:val="24"/>
        </w:rPr>
        <w:t>Local train stations</w:t>
      </w:r>
      <w:r w:rsidR="00A108D5" w:rsidRPr="00FC2519">
        <w:rPr>
          <w:rFonts w:ascii="Arial" w:eastAsia="Arial" w:hAnsi="Arial" w:cs="Arial"/>
          <w:b/>
          <w:color w:val="000000"/>
          <w:sz w:val="24"/>
          <w:szCs w:val="24"/>
        </w:rPr>
        <w:t xml:space="preserve"> and stops nearby</w:t>
      </w:r>
      <w:r w:rsidRPr="00FC2519">
        <w:rPr>
          <w:rFonts w:ascii="Arial" w:eastAsia="Arial" w:hAnsi="Arial" w:cs="Arial"/>
          <w:b/>
          <w:color w:val="FF0000"/>
          <w:sz w:val="24"/>
          <w:szCs w:val="24"/>
        </w:rPr>
        <w:t xml:space="preserve"> </w:t>
      </w:r>
    </w:p>
    <w:p w14:paraId="3CF98B3D" w14:textId="77777777" w:rsidR="009611DC" w:rsidRDefault="009611DC" w:rsidP="0073267D">
      <w:pPr>
        <w:spacing w:after="0" w:line="240" w:lineRule="auto"/>
        <w:textAlignment w:val="baseline"/>
        <w:rPr>
          <w:rFonts w:ascii="Arial" w:eastAsia="Arial" w:hAnsi="Arial" w:cs="Arial"/>
          <w:b/>
          <w:color w:val="FF0000"/>
          <w:sz w:val="24"/>
          <w:szCs w:val="24"/>
        </w:rPr>
      </w:pPr>
    </w:p>
    <w:p w14:paraId="06E95390" w14:textId="749EFB02" w:rsidR="009611DC" w:rsidRPr="00FC2519" w:rsidRDefault="00973469" w:rsidP="0073267D">
      <w:pPr>
        <w:spacing w:after="0" w:line="240" w:lineRule="auto"/>
        <w:textAlignment w:val="baseline"/>
        <w:rPr>
          <w:rFonts w:ascii="Arial" w:eastAsia="Arial" w:hAnsi="Arial" w:cs="Arial"/>
          <w:b/>
          <w:color w:val="FF0000"/>
          <w:sz w:val="24"/>
          <w:szCs w:val="24"/>
        </w:rPr>
      </w:pPr>
      <w:r>
        <w:rPr>
          <w:rFonts w:ascii="Arial" w:eastAsia="Arial" w:hAnsi="Arial" w:cs="Arial"/>
          <w:b/>
          <w:color w:val="FF0000"/>
          <w:sz w:val="24"/>
          <w:szCs w:val="24"/>
        </w:rPr>
        <w:t>Darlington Train station is 4 miles away from Westgate. The other sites there is not a local train station. Darlington train station has local and national destinations.</w:t>
      </w:r>
    </w:p>
    <w:p w14:paraId="17E26AF9" w14:textId="77777777" w:rsidR="0073267D" w:rsidRPr="00FC2519" w:rsidRDefault="0073267D" w:rsidP="0073267D">
      <w:pPr>
        <w:spacing w:after="0" w:line="240" w:lineRule="auto"/>
        <w:textAlignment w:val="baseline"/>
        <w:rPr>
          <w:rFonts w:ascii="Arial" w:eastAsia="Arial" w:hAnsi="Arial" w:cs="Arial"/>
          <w:b/>
          <w:color w:val="FF0000"/>
          <w:sz w:val="24"/>
          <w:szCs w:val="24"/>
        </w:rPr>
      </w:pPr>
    </w:p>
    <w:p w14:paraId="642E9DD5" w14:textId="77777777" w:rsidR="0073267D" w:rsidRPr="00FC2519" w:rsidRDefault="0073267D" w:rsidP="0073267D">
      <w:pPr>
        <w:spacing w:after="0" w:line="240" w:lineRule="auto"/>
        <w:textAlignment w:val="baseline"/>
        <w:rPr>
          <w:rFonts w:ascii="Arial" w:eastAsia="Arial" w:hAnsi="Arial" w:cs="Arial"/>
          <w:b/>
          <w:color w:val="000000"/>
          <w:sz w:val="24"/>
          <w:szCs w:val="24"/>
        </w:rPr>
      </w:pPr>
    </w:p>
    <w:p w14:paraId="6B69EA3D" w14:textId="634FF12B" w:rsidR="0073267D" w:rsidRDefault="0073267D" w:rsidP="0073267D">
      <w:pPr>
        <w:spacing w:after="0" w:line="240" w:lineRule="auto"/>
        <w:textAlignment w:val="baseline"/>
        <w:rPr>
          <w:rFonts w:ascii="Arial" w:eastAsia="Arial" w:hAnsi="Arial" w:cs="Arial"/>
          <w:b/>
          <w:color w:val="FF0000"/>
          <w:sz w:val="24"/>
          <w:szCs w:val="24"/>
        </w:rPr>
      </w:pPr>
      <w:r w:rsidRPr="00FC2519">
        <w:rPr>
          <w:rFonts w:ascii="Arial" w:eastAsia="Arial" w:hAnsi="Arial" w:cs="Arial"/>
          <w:b/>
          <w:color w:val="000000"/>
          <w:sz w:val="24"/>
          <w:szCs w:val="24"/>
        </w:rPr>
        <w:t>Any known destinations, if children abscond</w:t>
      </w:r>
      <w:r w:rsidRPr="00FC2519">
        <w:rPr>
          <w:rFonts w:ascii="Arial" w:eastAsia="Arial" w:hAnsi="Arial" w:cs="Arial"/>
          <w:b/>
          <w:color w:val="FF0000"/>
          <w:sz w:val="24"/>
          <w:szCs w:val="24"/>
        </w:rPr>
        <w:t xml:space="preserve"> </w:t>
      </w:r>
    </w:p>
    <w:p w14:paraId="1FC54C92" w14:textId="77777777" w:rsidR="00973469" w:rsidRDefault="00973469" w:rsidP="0073267D">
      <w:pPr>
        <w:spacing w:after="0" w:line="240" w:lineRule="auto"/>
        <w:textAlignment w:val="baseline"/>
        <w:rPr>
          <w:rFonts w:ascii="Arial" w:eastAsia="Arial" w:hAnsi="Arial" w:cs="Arial"/>
          <w:b/>
          <w:color w:val="FF0000"/>
          <w:sz w:val="24"/>
          <w:szCs w:val="24"/>
        </w:rPr>
      </w:pPr>
    </w:p>
    <w:p w14:paraId="6A592AD8" w14:textId="59392ADD" w:rsidR="00973469" w:rsidRPr="00FC2519" w:rsidRDefault="00973469" w:rsidP="0073267D">
      <w:pPr>
        <w:spacing w:after="0" w:line="240" w:lineRule="auto"/>
        <w:textAlignment w:val="baseline"/>
        <w:rPr>
          <w:rFonts w:ascii="Arial" w:eastAsia="Segoe UI Emoji" w:hAnsi="Arial" w:cs="Arial"/>
          <w:b/>
          <w:color w:val="FF0000"/>
          <w:sz w:val="24"/>
          <w:szCs w:val="24"/>
        </w:rPr>
      </w:pPr>
      <w:r>
        <w:rPr>
          <w:rFonts w:ascii="Arial" w:eastAsia="Arial" w:hAnsi="Arial" w:cs="Arial"/>
          <w:b/>
          <w:color w:val="FF0000"/>
          <w:sz w:val="24"/>
          <w:szCs w:val="24"/>
        </w:rPr>
        <w:t>No known information as there has been no incidents in the last three years</w:t>
      </w:r>
    </w:p>
    <w:p w14:paraId="594C1BA6" w14:textId="77777777" w:rsidR="0073267D" w:rsidRPr="00FC2519" w:rsidRDefault="0073267D" w:rsidP="0073267D">
      <w:pPr>
        <w:spacing w:after="0" w:line="240" w:lineRule="auto"/>
        <w:textAlignment w:val="baseline"/>
        <w:rPr>
          <w:rFonts w:ascii="Arial" w:eastAsia="Segoe UI Emoji" w:hAnsi="Arial" w:cs="Arial"/>
          <w:b/>
          <w:color w:val="FF0000"/>
          <w:sz w:val="24"/>
          <w:szCs w:val="24"/>
        </w:rPr>
      </w:pPr>
    </w:p>
    <w:p w14:paraId="57CD81F3" w14:textId="77777777" w:rsidR="0073267D" w:rsidRPr="00FC2519" w:rsidRDefault="0073267D" w:rsidP="0073267D">
      <w:pPr>
        <w:spacing w:after="0" w:line="240" w:lineRule="auto"/>
        <w:textAlignment w:val="baseline"/>
        <w:rPr>
          <w:rFonts w:ascii="Arial" w:eastAsia="Segoe UI Emoji" w:hAnsi="Arial" w:cs="Arial"/>
          <w:b/>
          <w:color w:val="FF0000"/>
          <w:sz w:val="24"/>
          <w:szCs w:val="24"/>
        </w:rPr>
      </w:pPr>
    </w:p>
    <w:p w14:paraId="68868C1E" w14:textId="77777777" w:rsidR="00973469" w:rsidRDefault="0073267D" w:rsidP="0073267D">
      <w:pPr>
        <w:spacing w:after="0" w:line="240" w:lineRule="auto"/>
        <w:textAlignment w:val="baseline"/>
        <w:rPr>
          <w:rFonts w:ascii="Arial" w:eastAsia="Arial" w:hAnsi="Arial" w:cs="Arial"/>
          <w:b/>
          <w:color w:val="FF0000"/>
          <w:sz w:val="24"/>
          <w:szCs w:val="24"/>
        </w:rPr>
      </w:pPr>
      <w:r w:rsidRPr="00FC2519">
        <w:rPr>
          <w:rFonts w:ascii="Arial" w:eastAsia="Segoe UI Emoji" w:hAnsi="Arial" w:cs="Arial"/>
          <w:b/>
          <w:color w:val="FF0000"/>
          <w:sz w:val="24"/>
          <w:szCs w:val="24"/>
        </w:rPr>
        <w:br/>
      </w:r>
      <w:r w:rsidRPr="00FC2519">
        <w:rPr>
          <w:rFonts w:ascii="Arial" w:eastAsia="Arial" w:hAnsi="Arial" w:cs="Arial"/>
          <w:b/>
          <w:color w:val="000000"/>
          <w:sz w:val="24"/>
          <w:szCs w:val="24"/>
        </w:rPr>
        <w:t xml:space="preserve">Any </w:t>
      </w:r>
      <w:r w:rsidR="00A108D5" w:rsidRPr="00FC2519">
        <w:rPr>
          <w:rFonts w:ascii="Arial" w:eastAsia="Arial" w:hAnsi="Arial" w:cs="Arial"/>
          <w:b/>
          <w:color w:val="000000"/>
          <w:sz w:val="24"/>
          <w:szCs w:val="24"/>
        </w:rPr>
        <w:t xml:space="preserve">information about </w:t>
      </w:r>
      <w:r w:rsidRPr="00FC2519">
        <w:rPr>
          <w:rFonts w:ascii="Arial" w:eastAsia="Arial" w:hAnsi="Arial" w:cs="Arial"/>
          <w:b/>
          <w:color w:val="000000"/>
          <w:sz w:val="24"/>
          <w:szCs w:val="24"/>
        </w:rPr>
        <w:t>known gangs</w:t>
      </w:r>
      <w:r w:rsidR="00A108D5" w:rsidRPr="00FC2519">
        <w:rPr>
          <w:rFonts w:ascii="Arial" w:eastAsia="Arial" w:hAnsi="Arial" w:cs="Arial"/>
          <w:b/>
          <w:color w:val="000000"/>
          <w:sz w:val="24"/>
          <w:szCs w:val="24"/>
        </w:rPr>
        <w:t xml:space="preserve"> (or unaffiliated groups of </w:t>
      </w:r>
      <w:r w:rsidR="00BD0536" w:rsidRPr="00FC2519">
        <w:rPr>
          <w:rFonts w:ascii="Arial" w:eastAsia="Arial" w:hAnsi="Arial" w:cs="Arial"/>
          <w:b/>
          <w:color w:val="000000"/>
          <w:sz w:val="24"/>
          <w:szCs w:val="24"/>
        </w:rPr>
        <w:t>younger</w:t>
      </w:r>
      <w:r w:rsidR="00A108D5" w:rsidRPr="00FC2519">
        <w:rPr>
          <w:rFonts w:ascii="Arial" w:eastAsia="Arial" w:hAnsi="Arial" w:cs="Arial"/>
          <w:b/>
          <w:color w:val="000000"/>
          <w:sz w:val="24"/>
          <w:szCs w:val="24"/>
        </w:rPr>
        <w:t>)</w:t>
      </w:r>
      <w:r w:rsidRPr="00FC2519">
        <w:rPr>
          <w:rFonts w:ascii="Arial" w:eastAsia="Arial" w:hAnsi="Arial" w:cs="Arial"/>
          <w:b/>
          <w:color w:val="000000"/>
          <w:sz w:val="24"/>
          <w:szCs w:val="24"/>
        </w:rPr>
        <w:t xml:space="preserve"> </w:t>
      </w:r>
      <w:r w:rsidR="00A108D5" w:rsidRPr="00FC2519">
        <w:rPr>
          <w:rFonts w:ascii="Arial" w:eastAsia="Arial" w:hAnsi="Arial" w:cs="Arial"/>
          <w:b/>
          <w:color w:val="000000"/>
          <w:sz w:val="24"/>
          <w:szCs w:val="24"/>
        </w:rPr>
        <w:t xml:space="preserve">operating </w:t>
      </w:r>
      <w:r w:rsidRPr="00FC2519">
        <w:rPr>
          <w:rFonts w:ascii="Arial" w:eastAsia="Arial" w:hAnsi="Arial" w:cs="Arial"/>
          <w:b/>
          <w:color w:val="000000"/>
          <w:sz w:val="24"/>
          <w:szCs w:val="24"/>
        </w:rPr>
        <w:t>around the school</w:t>
      </w:r>
      <w:r w:rsidR="00A108D5" w:rsidRPr="00FC2519">
        <w:rPr>
          <w:rFonts w:ascii="Arial" w:eastAsia="Arial" w:hAnsi="Arial" w:cs="Arial"/>
          <w:b/>
          <w:color w:val="000000"/>
          <w:sz w:val="24"/>
          <w:szCs w:val="24"/>
        </w:rPr>
        <w:t xml:space="preserve"> and potential disputes arising:</w:t>
      </w:r>
      <w:r w:rsidRPr="00FC2519">
        <w:rPr>
          <w:rFonts w:ascii="Arial" w:eastAsia="Arial" w:hAnsi="Arial" w:cs="Arial"/>
          <w:b/>
          <w:color w:val="FF0000"/>
          <w:sz w:val="24"/>
          <w:szCs w:val="24"/>
        </w:rPr>
        <w:t xml:space="preserve"> </w:t>
      </w:r>
    </w:p>
    <w:p w14:paraId="62F2A0D7" w14:textId="77777777" w:rsidR="00973469" w:rsidRDefault="00973469" w:rsidP="0073267D">
      <w:pPr>
        <w:spacing w:after="0" w:line="240" w:lineRule="auto"/>
        <w:textAlignment w:val="baseline"/>
        <w:rPr>
          <w:rFonts w:ascii="Arial" w:eastAsia="Arial" w:hAnsi="Arial" w:cs="Arial"/>
          <w:b/>
          <w:color w:val="FF0000"/>
          <w:sz w:val="24"/>
          <w:szCs w:val="24"/>
        </w:rPr>
      </w:pPr>
    </w:p>
    <w:p w14:paraId="01FF2E88" w14:textId="1483CF3F" w:rsidR="0073267D" w:rsidRPr="00FC2519" w:rsidRDefault="009611DC" w:rsidP="0073267D">
      <w:pPr>
        <w:spacing w:after="0" w:line="240" w:lineRule="auto"/>
        <w:textAlignment w:val="baseline"/>
        <w:rPr>
          <w:rFonts w:ascii="Arial" w:eastAsia="Arial" w:hAnsi="Arial" w:cs="Arial"/>
          <w:b/>
          <w:color w:val="FF0000"/>
          <w:sz w:val="24"/>
          <w:szCs w:val="24"/>
        </w:rPr>
      </w:pPr>
      <w:r>
        <w:rPr>
          <w:rFonts w:ascii="Arial" w:eastAsia="Arial" w:hAnsi="Arial" w:cs="Arial"/>
          <w:b/>
          <w:color w:val="FF0000"/>
          <w:sz w:val="24"/>
          <w:szCs w:val="24"/>
        </w:rPr>
        <w:t>No known information</w:t>
      </w:r>
    </w:p>
    <w:p w14:paraId="35A8D66C" w14:textId="77777777" w:rsidR="0073267D" w:rsidRPr="00FC2519" w:rsidRDefault="0073267D" w:rsidP="0073267D">
      <w:pPr>
        <w:spacing w:after="0" w:line="240" w:lineRule="auto"/>
        <w:textAlignment w:val="baseline"/>
        <w:rPr>
          <w:rFonts w:ascii="Arial" w:eastAsia="Arial" w:hAnsi="Arial" w:cs="Arial"/>
          <w:b/>
          <w:color w:val="FF0000"/>
          <w:sz w:val="24"/>
          <w:szCs w:val="24"/>
        </w:rPr>
      </w:pPr>
    </w:p>
    <w:p w14:paraId="2936BDDC" w14:textId="77777777" w:rsidR="0073267D" w:rsidRPr="00FC2519" w:rsidRDefault="0073267D" w:rsidP="0073267D">
      <w:pPr>
        <w:spacing w:after="0" w:line="240" w:lineRule="auto"/>
        <w:textAlignment w:val="baseline"/>
        <w:rPr>
          <w:rFonts w:ascii="Arial" w:eastAsia="Arial" w:hAnsi="Arial" w:cs="Arial"/>
          <w:b/>
          <w:color w:val="FF0000"/>
          <w:sz w:val="24"/>
          <w:szCs w:val="24"/>
        </w:rPr>
      </w:pPr>
    </w:p>
    <w:p w14:paraId="341E7C7C" w14:textId="77777777" w:rsidR="0073267D" w:rsidRPr="00FC2519" w:rsidRDefault="0073267D" w:rsidP="0073267D">
      <w:pPr>
        <w:spacing w:after="0" w:line="240" w:lineRule="auto"/>
        <w:textAlignment w:val="baseline"/>
        <w:rPr>
          <w:rFonts w:ascii="Arial" w:eastAsia="Arial" w:hAnsi="Arial" w:cs="Arial"/>
          <w:b/>
          <w:color w:val="000000"/>
          <w:sz w:val="24"/>
          <w:szCs w:val="24"/>
        </w:rPr>
      </w:pPr>
    </w:p>
    <w:p w14:paraId="109A798A" w14:textId="52EBDD19" w:rsidR="0073267D" w:rsidRDefault="0073267D" w:rsidP="0073267D">
      <w:pPr>
        <w:spacing w:after="0" w:line="240" w:lineRule="auto"/>
        <w:textAlignment w:val="baseline"/>
        <w:rPr>
          <w:rFonts w:ascii="Arial" w:eastAsia="Arial" w:hAnsi="Arial" w:cs="Arial"/>
          <w:b/>
          <w:color w:val="FF0000"/>
          <w:sz w:val="24"/>
          <w:szCs w:val="24"/>
        </w:rPr>
      </w:pPr>
      <w:r w:rsidRPr="00FC2519">
        <w:rPr>
          <w:rFonts w:ascii="Arial" w:eastAsia="Arial" w:hAnsi="Arial" w:cs="Arial"/>
          <w:b/>
          <w:color w:val="000000"/>
          <w:sz w:val="24"/>
          <w:szCs w:val="24"/>
        </w:rPr>
        <w:t>Any criminality hot spots in the area:</w:t>
      </w:r>
      <w:r w:rsidRPr="00FC2519">
        <w:rPr>
          <w:rFonts w:ascii="Arial" w:eastAsia="Arial" w:hAnsi="Arial" w:cs="Arial"/>
          <w:b/>
          <w:color w:val="FF0000"/>
          <w:sz w:val="24"/>
          <w:szCs w:val="24"/>
        </w:rPr>
        <w:t xml:space="preserve"> </w:t>
      </w:r>
    </w:p>
    <w:p w14:paraId="090F562A" w14:textId="77777777" w:rsidR="00973469" w:rsidRDefault="00973469" w:rsidP="0073267D">
      <w:pPr>
        <w:spacing w:after="0" w:line="240" w:lineRule="auto"/>
        <w:textAlignment w:val="baseline"/>
        <w:rPr>
          <w:rFonts w:ascii="Arial" w:eastAsia="Arial" w:hAnsi="Arial" w:cs="Arial"/>
          <w:b/>
          <w:color w:val="FF0000"/>
          <w:sz w:val="24"/>
          <w:szCs w:val="24"/>
        </w:rPr>
      </w:pPr>
    </w:p>
    <w:p w14:paraId="5F3CE815" w14:textId="3108BAF0" w:rsidR="00973469" w:rsidRPr="00FC2519" w:rsidRDefault="00973469" w:rsidP="0073267D">
      <w:pPr>
        <w:spacing w:after="0" w:line="240" w:lineRule="auto"/>
        <w:textAlignment w:val="baseline"/>
        <w:rPr>
          <w:rFonts w:ascii="Arial" w:eastAsia="Arial" w:hAnsi="Arial" w:cs="Arial"/>
          <w:b/>
          <w:color w:val="FF0000"/>
          <w:sz w:val="24"/>
          <w:szCs w:val="24"/>
        </w:rPr>
      </w:pPr>
      <w:r>
        <w:rPr>
          <w:rFonts w:ascii="Arial" w:eastAsia="Arial" w:hAnsi="Arial" w:cs="Arial"/>
          <w:b/>
          <w:color w:val="FF0000"/>
          <w:sz w:val="24"/>
          <w:szCs w:val="24"/>
        </w:rPr>
        <w:t>No known information</w:t>
      </w:r>
    </w:p>
    <w:p w14:paraId="11356A78" w14:textId="77777777" w:rsidR="0073267D" w:rsidRPr="00FC2519" w:rsidRDefault="0073267D" w:rsidP="0073267D">
      <w:pPr>
        <w:spacing w:after="0" w:line="240" w:lineRule="auto"/>
        <w:textAlignment w:val="baseline"/>
        <w:rPr>
          <w:rFonts w:ascii="Arial" w:eastAsia="Arial" w:hAnsi="Arial" w:cs="Arial"/>
          <w:b/>
          <w:color w:val="FF0000"/>
          <w:sz w:val="24"/>
          <w:szCs w:val="24"/>
        </w:rPr>
      </w:pPr>
    </w:p>
    <w:p w14:paraId="49422E12" w14:textId="77777777" w:rsidR="0073267D" w:rsidRPr="00FC2519" w:rsidRDefault="0073267D" w:rsidP="0073267D">
      <w:pPr>
        <w:spacing w:after="0" w:line="240" w:lineRule="auto"/>
        <w:textAlignment w:val="baseline"/>
        <w:rPr>
          <w:rFonts w:ascii="Arial" w:eastAsia="Arial" w:hAnsi="Arial" w:cs="Arial"/>
          <w:b/>
          <w:color w:val="FF0000"/>
          <w:sz w:val="24"/>
          <w:szCs w:val="24"/>
        </w:rPr>
      </w:pPr>
    </w:p>
    <w:p w14:paraId="0AEE5663" w14:textId="77777777" w:rsidR="0073267D" w:rsidRPr="00FC2519" w:rsidRDefault="0073267D" w:rsidP="0073267D">
      <w:pPr>
        <w:spacing w:after="0" w:line="240" w:lineRule="auto"/>
        <w:textAlignment w:val="baseline"/>
        <w:rPr>
          <w:rFonts w:ascii="Arial" w:eastAsia="Arial" w:hAnsi="Arial" w:cs="Arial"/>
          <w:b/>
          <w:color w:val="000000"/>
          <w:sz w:val="24"/>
          <w:szCs w:val="24"/>
        </w:rPr>
      </w:pPr>
    </w:p>
    <w:p w14:paraId="7474D261" w14:textId="429448E0" w:rsidR="0073267D" w:rsidRDefault="0073267D" w:rsidP="0073267D">
      <w:pPr>
        <w:spacing w:after="0" w:line="240" w:lineRule="auto"/>
        <w:textAlignment w:val="baseline"/>
        <w:rPr>
          <w:rFonts w:ascii="Arial" w:eastAsia="Arial" w:hAnsi="Arial" w:cs="Arial"/>
          <w:b/>
          <w:color w:val="FF0000"/>
          <w:sz w:val="24"/>
          <w:szCs w:val="24"/>
        </w:rPr>
      </w:pPr>
      <w:r w:rsidRPr="00FC2519">
        <w:rPr>
          <w:rFonts w:ascii="Arial" w:hAnsi="Arial" w:cs="Arial"/>
          <w:noProof/>
          <w:sz w:val="24"/>
          <w:szCs w:val="24"/>
        </w:rPr>
        <mc:AlternateContent>
          <mc:Choice Requires="wps">
            <w:drawing>
              <wp:anchor distT="0" distB="0" distL="114300" distR="114300" simplePos="0" relativeHeight="251660288" behindDoc="0" locked="0" layoutInCell="1" allowOverlap="1" wp14:anchorId="27F79191" wp14:editId="5F983FCA">
                <wp:simplePos x="0" y="0"/>
                <wp:positionH relativeFrom="column">
                  <wp:posOffset>-3175</wp:posOffset>
                </wp:positionH>
                <wp:positionV relativeFrom="paragraph">
                  <wp:posOffset>8727440</wp:posOffset>
                </wp:positionV>
                <wp:extent cx="5981700" cy="0"/>
                <wp:effectExtent l="0" t="0" r="0" b="0"/>
                <wp:wrapNone/>
                <wp:docPr id="1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604B41C" id="Line 4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87.2pt" to="470.75pt,6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" strokeweight="1.45pt"/>
            </w:pict>
          </mc:Fallback>
        </mc:AlternateContent>
      </w:r>
      <w:r w:rsidRPr="00FC2519">
        <w:rPr>
          <w:rFonts w:ascii="Arial" w:eastAsia="Arial" w:hAnsi="Arial" w:cs="Arial"/>
          <w:b/>
          <w:color w:val="000000"/>
          <w:sz w:val="24"/>
          <w:szCs w:val="24"/>
        </w:rPr>
        <w:t>Any known drug hot spots in the area</w:t>
      </w:r>
      <w:r w:rsidR="00A108D5" w:rsidRPr="00FC2519">
        <w:rPr>
          <w:rFonts w:ascii="Arial" w:eastAsia="Arial" w:hAnsi="Arial" w:cs="Arial"/>
          <w:b/>
          <w:color w:val="000000"/>
          <w:sz w:val="24"/>
          <w:szCs w:val="24"/>
        </w:rPr>
        <w:t>:</w:t>
      </w:r>
      <w:r w:rsidRPr="00FC2519">
        <w:rPr>
          <w:rFonts w:ascii="Arial" w:eastAsia="Arial" w:hAnsi="Arial" w:cs="Arial"/>
          <w:b/>
          <w:color w:val="FF0000"/>
          <w:sz w:val="24"/>
          <w:szCs w:val="24"/>
        </w:rPr>
        <w:t xml:space="preserve"> </w:t>
      </w:r>
    </w:p>
    <w:p w14:paraId="587C3EBA" w14:textId="77777777" w:rsidR="00973469" w:rsidRDefault="00973469" w:rsidP="0073267D">
      <w:pPr>
        <w:spacing w:after="0" w:line="240" w:lineRule="auto"/>
        <w:textAlignment w:val="baseline"/>
        <w:rPr>
          <w:rFonts w:ascii="Arial" w:eastAsia="Arial" w:hAnsi="Arial" w:cs="Arial"/>
          <w:b/>
          <w:color w:val="FF0000"/>
          <w:sz w:val="24"/>
          <w:szCs w:val="24"/>
        </w:rPr>
      </w:pPr>
    </w:p>
    <w:p w14:paraId="7A5A092F" w14:textId="132A4CD3" w:rsidR="00973469" w:rsidRPr="00FC2519" w:rsidRDefault="00973469" w:rsidP="0073267D">
      <w:pPr>
        <w:spacing w:after="0" w:line="240" w:lineRule="auto"/>
        <w:textAlignment w:val="baseline"/>
        <w:rPr>
          <w:rFonts w:ascii="Arial" w:eastAsia="Arial" w:hAnsi="Arial" w:cs="Arial"/>
          <w:b/>
          <w:color w:val="000000"/>
          <w:sz w:val="24"/>
          <w:szCs w:val="24"/>
        </w:rPr>
      </w:pPr>
      <w:r>
        <w:rPr>
          <w:rFonts w:ascii="Arial" w:eastAsia="Arial" w:hAnsi="Arial" w:cs="Arial"/>
          <w:b/>
          <w:color w:val="FF0000"/>
          <w:sz w:val="24"/>
          <w:szCs w:val="24"/>
        </w:rPr>
        <w:t>No known information</w:t>
      </w:r>
    </w:p>
    <w:p w14:paraId="40B7B8D7" w14:textId="77777777" w:rsidR="0073267D" w:rsidRPr="00FC2519" w:rsidRDefault="0073267D" w:rsidP="0073267D">
      <w:pPr>
        <w:spacing w:after="0" w:line="240" w:lineRule="auto"/>
        <w:textAlignment w:val="baseline"/>
        <w:rPr>
          <w:rFonts w:ascii="Arial" w:eastAsia="Arial" w:hAnsi="Arial" w:cs="Arial"/>
          <w:b/>
          <w:color w:val="000000"/>
          <w:spacing w:val="-1"/>
          <w:sz w:val="24"/>
          <w:szCs w:val="24"/>
        </w:rPr>
      </w:pPr>
    </w:p>
    <w:p w14:paraId="633AF5A2" w14:textId="77777777" w:rsidR="0073267D" w:rsidRPr="00FC2519" w:rsidRDefault="0073267D" w:rsidP="0073267D">
      <w:pPr>
        <w:spacing w:after="0" w:line="240" w:lineRule="auto"/>
        <w:textAlignment w:val="baseline"/>
        <w:rPr>
          <w:rFonts w:ascii="Arial" w:eastAsia="Arial" w:hAnsi="Arial" w:cs="Arial"/>
          <w:b/>
          <w:color w:val="000000"/>
          <w:spacing w:val="-1"/>
          <w:sz w:val="24"/>
          <w:szCs w:val="24"/>
        </w:rPr>
      </w:pPr>
    </w:p>
    <w:p w14:paraId="67EE2669" w14:textId="77777777" w:rsidR="0073267D" w:rsidRPr="00FC2519" w:rsidRDefault="0073267D" w:rsidP="0073267D">
      <w:pPr>
        <w:spacing w:after="0" w:line="240" w:lineRule="auto"/>
        <w:textAlignment w:val="baseline"/>
        <w:rPr>
          <w:rFonts w:ascii="Arial" w:eastAsia="Arial" w:hAnsi="Arial" w:cs="Arial"/>
          <w:b/>
          <w:color w:val="000000"/>
          <w:spacing w:val="-1"/>
          <w:sz w:val="24"/>
          <w:szCs w:val="24"/>
        </w:rPr>
      </w:pPr>
    </w:p>
    <w:p w14:paraId="36446CD3" w14:textId="262DA6EA" w:rsidR="0073267D" w:rsidRDefault="00A108D5" w:rsidP="0073267D">
      <w:pPr>
        <w:spacing w:after="0" w:line="240" w:lineRule="auto"/>
        <w:textAlignment w:val="baseline"/>
        <w:rPr>
          <w:rFonts w:ascii="Arial" w:eastAsia="Arial" w:hAnsi="Arial" w:cs="Arial"/>
          <w:b/>
          <w:color w:val="FF0000"/>
          <w:sz w:val="24"/>
          <w:szCs w:val="24"/>
        </w:rPr>
      </w:pPr>
      <w:r w:rsidRPr="00FC2519">
        <w:rPr>
          <w:rFonts w:ascii="Arial" w:eastAsia="Arial" w:hAnsi="Arial" w:cs="Arial"/>
          <w:b/>
          <w:color w:val="000000"/>
          <w:spacing w:val="-1"/>
          <w:sz w:val="24"/>
          <w:szCs w:val="24"/>
        </w:rPr>
        <w:t xml:space="preserve">Any physical risks present in the school environs: </w:t>
      </w:r>
    </w:p>
    <w:p w14:paraId="1E831C58" w14:textId="77777777" w:rsidR="00973469" w:rsidRDefault="00973469" w:rsidP="0073267D">
      <w:pPr>
        <w:spacing w:after="0" w:line="240" w:lineRule="auto"/>
        <w:textAlignment w:val="baseline"/>
        <w:rPr>
          <w:rFonts w:ascii="Arial" w:eastAsia="Arial" w:hAnsi="Arial" w:cs="Arial"/>
          <w:b/>
          <w:color w:val="FF0000"/>
          <w:sz w:val="24"/>
          <w:szCs w:val="24"/>
        </w:rPr>
      </w:pPr>
    </w:p>
    <w:p w14:paraId="729A5A24" w14:textId="3E44FAE9" w:rsidR="00973469" w:rsidRPr="00FC2519" w:rsidRDefault="00973469" w:rsidP="0073267D">
      <w:pPr>
        <w:spacing w:after="0" w:line="240" w:lineRule="auto"/>
        <w:textAlignment w:val="baseline"/>
        <w:rPr>
          <w:rFonts w:ascii="Arial" w:eastAsia="Arial" w:hAnsi="Arial" w:cs="Arial"/>
          <w:b/>
          <w:color w:val="000000"/>
          <w:spacing w:val="-1"/>
          <w:sz w:val="24"/>
          <w:szCs w:val="24"/>
        </w:rPr>
      </w:pPr>
      <w:r>
        <w:rPr>
          <w:rFonts w:ascii="Arial" w:eastAsia="Arial" w:hAnsi="Arial" w:cs="Arial"/>
          <w:b/>
          <w:color w:val="FF0000"/>
          <w:sz w:val="24"/>
          <w:szCs w:val="24"/>
        </w:rPr>
        <w:t>No</w:t>
      </w:r>
    </w:p>
    <w:p w14:paraId="7A0FBCF4" w14:textId="77777777" w:rsidR="0073267D" w:rsidRPr="00FC2519" w:rsidRDefault="0073267D" w:rsidP="0073267D">
      <w:pPr>
        <w:spacing w:after="0" w:line="240" w:lineRule="auto"/>
        <w:textAlignment w:val="baseline"/>
        <w:rPr>
          <w:rFonts w:ascii="Arial" w:eastAsia="Arial" w:hAnsi="Arial" w:cs="Arial"/>
          <w:b/>
          <w:color w:val="000000"/>
          <w:spacing w:val="-1"/>
          <w:sz w:val="24"/>
          <w:szCs w:val="24"/>
        </w:rPr>
      </w:pPr>
    </w:p>
    <w:p w14:paraId="48D0E8D5" w14:textId="77777777" w:rsidR="0073267D" w:rsidRPr="00FC2519" w:rsidRDefault="0073267D" w:rsidP="0073267D">
      <w:pPr>
        <w:spacing w:after="0" w:line="240" w:lineRule="auto"/>
        <w:textAlignment w:val="baseline"/>
        <w:rPr>
          <w:rFonts w:ascii="Arial" w:eastAsia="Arial" w:hAnsi="Arial" w:cs="Arial"/>
          <w:b/>
          <w:color w:val="000000"/>
          <w:spacing w:val="-1"/>
          <w:sz w:val="24"/>
          <w:szCs w:val="24"/>
        </w:rPr>
      </w:pPr>
    </w:p>
    <w:p w14:paraId="11810787" w14:textId="77777777" w:rsidR="0073267D" w:rsidRPr="00FC2519" w:rsidRDefault="0073267D" w:rsidP="0073267D">
      <w:pPr>
        <w:spacing w:after="0" w:line="240" w:lineRule="auto"/>
        <w:textAlignment w:val="baseline"/>
        <w:rPr>
          <w:rFonts w:ascii="Arial" w:eastAsia="Arial" w:hAnsi="Arial" w:cs="Arial"/>
          <w:b/>
          <w:color w:val="000000"/>
          <w:spacing w:val="-1"/>
          <w:sz w:val="24"/>
          <w:szCs w:val="24"/>
        </w:rPr>
      </w:pPr>
    </w:p>
    <w:p w14:paraId="1E0A78D9" w14:textId="77777777" w:rsidR="0073267D" w:rsidRPr="00FC2519" w:rsidRDefault="0073267D" w:rsidP="0073267D">
      <w:pPr>
        <w:spacing w:after="0" w:line="240" w:lineRule="auto"/>
        <w:textAlignment w:val="baseline"/>
        <w:rPr>
          <w:rFonts w:ascii="Arial" w:eastAsia="Arial" w:hAnsi="Arial" w:cs="Arial"/>
          <w:b/>
          <w:color w:val="000000"/>
          <w:spacing w:val="-1"/>
          <w:sz w:val="24"/>
          <w:szCs w:val="24"/>
        </w:rPr>
      </w:pPr>
    </w:p>
    <w:p w14:paraId="12CAD628" w14:textId="2DA20D59" w:rsidR="0073267D" w:rsidRDefault="00A108D5" w:rsidP="0073267D">
      <w:pPr>
        <w:spacing w:after="0" w:line="240" w:lineRule="auto"/>
        <w:textAlignment w:val="baseline"/>
        <w:rPr>
          <w:rFonts w:ascii="Arial" w:eastAsia="Arial" w:hAnsi="Arial" w:cs="Arial"/>
          <w:b/>
          <w:color w:val="FF0000"/>
          <w:sz w:val="24"/>
          <w:szCs w:val="24"/>
        </w:rPr>
      </w:pPr>
      <w:r w:rsidRPr="00FC2519">
        <w:rPr>
          <w:rFonts w:ascii="Arial" w:eastAsia="Arial" w:hAnsi="Arial" w:cs="Arial"/>
          <w:b/>
          <w:color w:val="000000"/>
          <w:spacing w:val="-1"/>
          <w:sz w:val="24"/>
          <w:szCs w:val="24"/>
        </w:rPr>
        <w:t xml:space="preserve">Any other additional intelligence shared by fellow professionals that impact the safeguarding of pupils at the school </w:t>
      </w:r>
    </w:p>
    <w:p w14:paraId="191857ED" w14:textId="77777777" w:rsidR="009611DC" w:rsidRDefault="009611DC" w:rsidP="0073267D">
      <w:pPr>
        <w:spacing w:after="0" w:line="240" w:lineRule="auto"/>
        <w:textAlignment w:val="baseline"/>
        <w:rPr>
          <w:rFonts w:ascii="Arial" w:eastAsia="Arial" w:hAnsi="Arial" w:cs="Arial"/>
          <w:b/>
          <w:color w:val="FF0000"/>
          <w:sz w:val="24"/>
          <w:szCs w:val="24"/>
        </w:rPr>
      </w:pPr>
    </w:p>
    <w:p w14:paraId="3CB19A56" w14:textId="70CD3B5B" w:rsidR="009611DC" w:rsidRPr="00FC2519" w:rsidRDefault="009611DC" w:rsidP="0073267D">
      <w:pPr>
        <w:spacing w:after="0" w:line="240" w:lineRule="auto"/>
        <w:textAlignment w:val="baseline"/>
        <w:rPr>
          <w:rFonts w:ascii="Arial" w:eastAsia="Arial" w:hAnsi="Arial" w:cs="Arial"/>
          <w:b/>
          <w:color w:val="000000"/>
          <w:spacing w:val="-1"/>
          <w:sz w:val="24"/>
          <w:szCs w:val="24"/>
        </w:rPr>
      </w:pPr>
      <w:r>
        <w:rPr>
          <w:rFonts w:ascii="Arial" w:eastAsia="Arial" w:hAnsi="Arial" w:cs="Arial"/>
          <w:b/>
          <w:color w:val="FF0000"/>
          <w:sz w:val="24"/>
          <w:szCs w:val="24"/>
        </w:rPr>
        <w:t xml:space="preserve">Over the last few years, there has been an increase in county lines using </w:t>
      </w:r>
      <w:r w:rsidR="00973469">
        <w:rPr>
          <w:rFonts w:ascii="Arial" w:eastAsia="Arial" w:hAnsi="Arial" w:cs="Arial"/>
          <w:b/>
          <w:color w:val="FF0000"/>
          <w:sz w:val="24"/>
          <w:szCs w:val="24"/>
        </w:rPr>
        <w:t>stopping at Darlington Train station with young people involved from the town.</w:t>
      </w:r>
    </w:p>
    <w:p w14:paraId="67F334D7" w14:textId="77777777" w:rsidR="0073267D" w:rsidRPr="00FC2519" w:rsidRDefault="0073267D" w:rsidP="0073267D">
      <w:pPr>
        <w:spacing w:after="0" w:line="240" w:lineRule="auto"/>
        <w:textAlignment w:val="baseline"/>
        <w:rPr>
          <w:rFonts w:ascii="Arial" w:eastAsia="Arial" w:hAnsi="Arial" w:cs="Arial"/>
          <w:b/>
          <w:color w:val="000000"/>
          <w:spacing w:val="-1"/>
          <w:sz w:val="24"/>
          <w:szCs w:val="24"/>
        </w:rPr>
      </w:pPr>
    </w:p>
    <w:p w14:paraId="783F1C01" w14:textId="77777777" w:rsidR="0073267D" w:rsidRPr="00FC2519" w:rsidRDefault="0073267D" w:rsidP="0073267D">
      <w:pPr>
        <w:spacing w:after="0" w:line="240" w:lineRule="auto"/>
        <w:textAlignment w:val="baseline"/>
        <w:rPr>
          <w:rFonts w:ascii="Arial" w:eastAsia="Arial" w:hAnsi="Arial" w:cs="Arial"/>
          <w:b/>
          <w:color w:val="000000"/>
          <w:spacing w:val="-1"/>
          <w:sz w:val="24"/>
          <w:szCs w:val="24"/>
        </w:rPr>
      </w:pPr>
    </w:p>
    <w:p w14:paraId="77A9ACA4" w14:textId="1046FA07" w:rsidR="00397A31" w:rsidRPr="00941779" w:rsidRDefault="00397A31" w:rsidP="00397A31">
      <w:pPr>
        <w:rPr>
          <w:rFonts w:ascii="Arial" w:eastAsia="Arial" w:hAnsi="Arial" w:cs="Arial"/>
          <w:b/>
          <w:color w:val="000000"/>
          <w:sz w:val="24"/>
          <w:szCs w:val="24"/>
        </w:rPr>
      </w:pPr>
      <w:r w:rsidRPr="000F450C">
        <w:rPr>
          <w:rFonts w:ascii="Arial" w:hAnsi="Arial" w:cs="Arial"/>
          <w:b/>
          <w:color w:val="000000"/>
          <w:sz w:val="24"/>
        </w:rPr>
        <w:t>Appendix 7: Safeguarding Oversight and Information for Display</w:t>
      </w:r>
    </w:p>
    <w:p w14:paraId="25F082C9" w14:textId="77777777" w:rsidR="00397A31" w:rsidRPr="000F450C" w:rsidRDefault="00397A31" w:rsidP="00397A31">
      <w:pPr>
        <w:rPr>
          <w:rFonts w:ascii="Arial" w:hAnsi="Arial" w:cs="Arial"/>
          <w:color w:val="FF0000"/>
          <w:sz w:val="24"/>
        </w:rPr>
      </w:pPr>
      <w:r w:rsidRPr="000F450C">
        <w:rPr>
          <w:rFonts w:ascii="Arial" w:hAnsi="Arial" w:cs="Arial"/>
          <w:b/>
          <w:color w:val="FF0000"/>
          <w:sz w:val="24"/>
        </w:rPr>
        <w:t>The Designated Safeguarding Lead (DSL) is the primary safeguarding officer for the school. Any additional staff trained to this level serve as deputies and provide cover in the DSL's absence.</w:t>
      </w:r>
      <w:r w:rsidRPr="000F450C">
        <w:rPr>
          <w:rFonts w:ascii="Arial" w:hAnsi="Arial" w:cs="Arial"/>
          <w:color w:val="FF0000"/>
          <w:sz w:val="24"/>
        </w:rPr>
        <w:t xml:space="preserve"> (In certain schools, the Head Teacher may fulfil the role of the DSL.)</w:t>
      </w:r>
    </w:p>
    <w:p w14:paraId="27D805E3" w14:textId="77777777" w:rsidR="00397A31" w:rsidRPr="000F450C" w:rsidRDefault="00397A31" w:rsidP="00397A31">
      <w:pPr>
        <w:rPr>
          <w:rFonts w:ascii="Arial" w:hAnsi="Arial" w:cs="Arial"/>
          <w:color w:val="000000"/>
          <w:sz w:val="24"/>
        </w:rPr>
      </w:pPr>
      <w:r w:rsidRPr="000F450C">
        <w:rPr>
          <w:rFonts w:ascii="Arial" w:hAnsi="Arial" w:cs="Arial"/>
          <w:color w:val="000000"/>
          <w:sz w:val="24"/>
        </w:rPr>
        <w:t>It is essential that the DSL demonstrates comprehensive oversight of all safeguarding incidents occurring within the school. The DSL is responsible for being fully informed about every referral and for ensuring that all concerns are appropriately addressed and followed up.</w:t>
      </w:r>
    </w:p>
    <w:p w14:paraId="26FE0979" w14:textId="77777777" w:rsidR="00397A31" w:rsidRPr="000F450C" w:rsidRDefault="00397A31" w:rsidP="00397A31">
      <w:pPr>
        <w:rPr>
          <w:rFonts w:ascii="Arial" w:hAnsi="Arial" w:cs="Arial"/>
          <w:color w:val="000000"/>
          <w:sz w:val="24"/>
        </w:rPr>
      </w:pPr>
      <w:r w:rsidRPr="000F450C">
        <w:rPr>
          <w:rFonts w:ascii="Arial" w:hAnsi="Arial" w:cs="Arial"/>
          <w:color w:val="000000"/>
          <w:sz w:val="24"/>
        </w:rPr>
        <w:t>Schools must provide a dedicated staff notice board and one or more pupil-friendly notice boards, each clearly labelled and not used for any unrelated information.</w:t>
      </w:r>
    </w:p>
    <w:p w14:paraId="6609FFC9" w14:textId="77777777" w:rsidR="00397A31" w:rsidRPr="000F450C" w:rsidRDefault="00397A31" w:rsidP="00397A31">
      <w:pPr>
        <w:rPr>
          <w:rFonts w:ascii="Arial" w:hAnsi="Arial" w:cs="Arial"/>
          <w:color w:val="000000"/>
          <w:sz w:val="24"/>
        </w:rPr>
      </w:pPr>
      <w:r w:rsidRPr="000F450C">
        <w:rPr>
          <w:rFonts w:ascii="Arial" w:hAnsi="Arial" w:cs="Arial"/>
          <w:color w:val="000000"/>
          <w:sz w:val="24"/>
        </w:rPr>
        <w:t>Each notice board should include:</w:t>
      </w:r>
    </w:p>
    <w:p w14:paraId="15DD0572" w14:textId="77777777" w:rsidR="00397A31" w:rsidRPr="000F450C" w:rsidRDefault="00397A31" w:rsidP="00834E28">
      <w:pPr>
        <w:pStyle w:val="ListParagraph"/>
        <w:numPr>
          <w:ilvl w:val="0"/>
          <w:numId w:val="43"/>
        </w:numPr>
        <w:ind w:left="720"/>
        <w:rPr>
          <w:rFonts w:ascii="Arial" w:hAnsi="Arial" w:cs="Arial"/>
          <w:color w:val="000000"/>
          <w:sz w:val="24"/>
        </w:rPr>
      </w:pPr>
      <w:r w:rsidRPr="000F450C">
        <w:rPr>
          <w:rFonts w:ascii="Arial" w:hAnsi="Arial" w:cs="Arial"/>
          <w:color w:val="000000"/>
          <w:sz w:val="24"/>
        </w:rPr>
        <w:t>The names and roles of the DSL, Deputy DSL(s), and mental health leads. Only one individual may serve as the lead DSL.</w:t>
      </w:r>
    </w:p>
    <w:p w14:paraId="58D2556D" w14:textId="77777777" w:rsidR="00397A31" w:rsidRPr="000F450C" w:rsidRDefault="00397A31" w:rsidP="00834E28">
      <w:pPr>
        <w:pStyle w:val="ListParagraph"/>
        <w:numPr>
          <w:ilvl w:val="0"/>
          <w:numId w:val="43"/>
        </w:numPr>
        <w:ind w:left="720"/>
        <w:rPr>
          <w:rFonts w:ascii="Arial" w:hAnsi="Arial" w:cs="Arial"/>
          <w:color w:val="000000"/>
          <w:sz w:val="24"/>
        </w:rPr>
      </w:pPr>
      <w:r w:rsidRPr="000F450C">
        <w:rPr>
          <w:rFonts w:ascii="Arial" w:hAnsi="Arial" w:cs="Arial"/>
          <w:color w:val="000000"/>
          <w:sz w:val="24"/>
        </w:rPr>
        <w:t>Contact details for senior leaders overseeing safeguarding, including the Safeguarding Governor.</w:t>
      </w:r>
    </w:p>
    <w:p w14:paraId="5B74CC52" w14:textId="77777777" w:rsidR="00397A31" w:rsidRPr="000F450C" w:rsidRDefault="00397A31" w:rsidP="00834E28">
      <w:pPr>
        <w:pStyle w:val="ListParagraph"/>
        <w:numPr>
          <w:ilvl w:val="0"/>
          <w:numId w:val="43"/>
        </w:numPr>
        <w:ind w:left="720"/>
        <w:rPr>
          <w:rFonts w:ascii="Arial" w:hAnsi="Arial" w:cs="Arial"/>
          <w:color w:val="000000"/>
          <w:sz w:val="24"/>
        </w:rPr>
      </w:pPr>
      <w:r w:rsidRPr="000F450C">
        <w:rPr>
          <w:rFonts w:ascii="Arial" w:hAnsi="Arial" w:cs="Arial"/>
          <w:color w:val="000000"/>
          <w:sz w:val="24"/>
        </w:rPr>
        <w:lastRenderedPageBreak/>
        <w:t>Contact information for designated local authority safeguarding contacts, as well as details for Ofsted, the police, and Childline (for pupils).</w:t>
      </w:r>
    </w:p>
    <w:p w14:paraId="286BF7BD" w14:textId="77777777" w:rsidR="00397A31" w:rsidRPr="000F450C" w:rsidRDefault="00397A31" w:rsidP="00834E28">
      <w:pPr>
        <w:pStyle w:val="ListParagraph"/>
        <w:numPr>
          <w:ilvl w:val="0"/>
          <w:numId w:val="43"/>
        </w:numPr>
        <w:ind w:left="720"/>
        <w:rPr>
          <w:rFonts w:ascii="Arial" w:hAnsi="Arial" w:cs="Arial"/>
          <w:color w:val="000000"/>
          <w:sz w:val="24"/>
        </w:rPr>
      </w:pPr>
      <w:r w:rsidRPr="000F450C">
        <w:rPr>
          <w:rFonts w:ascii="Arial" w:hAnsi="Arial" w:cs="Arial"/>
          <w:color w:val="000000"/>
          <w:sz w:val="24"/>
        </w:rPr>
        <w:t>A copy of the school's safeguarding policy and any appendices.</w:t>
      </w:r>
    </w:p>
    <w:p w14:paraId="22D0AD94" w14:textId="77777777" w:rsidR="00397A31" w:rsidRPr="000F450C" w:rsidRDefault="00397A31" w:rsidP="00834E28">
      <w:pPr>
        <w:pStyle w:val="ListParagraph"/>
        <w:numPr>
          <w:ilvl w:val="0"/>
          <w:numId w:val="43"/>
        </w:numPr>
        <w:ind w:left="720"/>
        <w:rPr>
          <w:rFonts w:ascii="Arial" w:hAnsi="Arial" w:cs="Arial"/>
          <w:color w:val="000000"/>
          <w:sz w:val="24"/>
        </w:rPr>
      </w:pPr>
      <w:r w:rsidRPr="000F450C">
        <w:rPr>
          <w:rFonts w:ascii="Arial" w:hAnsi="Arial" w:cs="Arial"/>
          <w:color w:val="000000"/>
          <w:sz w:val="24"/>
        </w:rPr>
        <w:t>The latest version of KCSIE Part 1.</w:t>
      </w:r>
    </w:p>
    <w:p w14:paraId="38A1AA9B" w14:textId="77777777" w:rsidR="00397A31" w:rsidRPr="000F450C" w:rsidRDefault="00397A31" w:rsidP="00834E28">
      <w:pPr>
        <w:pStyle w:val="ListParagraph"/>
        <w:numPr>
          <w:ilvl w:val="0"/>
          <w:numId w:val="43"/>
        </w:numPr>
        <w:ind w:left="720"/>
        <w:rPr>
          <w:rFonts w:ascii="Arial" w:hAnsi="Arial" w:cs="Arial"/>
          <w:color w:val="000000"/>
          <w:sz w:val="24"/>
        </w:rPr>
      </w:pPr>
      <w:r w:rsidRPr="000F450C">
        <w:rPr>
          <w:rFonts w:ascii="Arial" w:hAnsi="Arial" w:cs="Arial"/>
          <w:color w:val="000000"/>
          <w:sz w:val="24"/>
        </w:rPr>
        <w:t>Information identifying relevant key policies such as:</w:t>
      </w:r>
    </w:p>
    <w:p w14:paraId="1A0F6AE7" w14:textId="77777777" w:rsidR="00397A31" w:rsidRPr="000F450C" w:rsidRDefault="00397A31" w:rsidP="00834E28">
      <w:pPr>
        <w:pStyle w:val="ListParagraph"/>
        <w:numPr>
          <w:ilvl w:val="0"/>
          <w:numId w:val="43"/>
        </w:numPr>
        <w:rPr>
          <w:rFonts w:ascii="Arial" w:hAnsi="Arial" w:cs="Arial"/>
          <w:color w:val="000000"/>
          <w:sz w:val="24"/>
        </w:rPr>
      </w:pPr>
      <w:r w:rsidRPr="000F450C">
        <w:rPr>
          <w:rFonts w:ascii="Arial" w:hAnsi="Arial" w:cs="Arial"/>
          <w:color w:val="000000"/>
          <w:sz w:val="24"/>
        </w:rPr>
        <w:t>Whistleblowing Policy</w:t>
      </w:r>
    </w:p>
    <w:p w14:paraId="06EF6CAD" w14:textId="11D5A6B0" w:rsidR="000F450C" w:rsidRDefault="00397A31" w:rsidP="00834E28">
      <w:pPr>
        <w:pStyle w:val="ListParagraph"/>
        <w:numPr>
          <w:ilvl w:val="0"/>
          <w:numId w:val="43"/>
        </w:numPr>
        <w:rPr>
          <w:rFonts w:ascii="Arial" w:hAnsi="Arial" w:cs="Arial"/>
          <w:color w:val="000000"/>
          <w:sz w:val="24"/>
        </w:rPr>
      </w:pPr>
      <w:r w:rsidRPr="000F450C">
        <w:rPr>
          <w:rFonts w:ascii="Arial" w:hAnsi="Arial" w:cs="Arial"/>
          <w:color w:val="000000"/>
          <w:sz w:val="24"/>
        </w:rPr>
        <w:t>Grievance Policy</w:t>
      </w:r>
    </w:p>
    <w:p w14:paraId="5F30E5DB" w14:textId="77777777" w:rsidR="000F450C" w:rsidRPr="000F450C" w:rsidRDefault="000F450C" w:rsidP="000F450C">
      <w:pPr>
        <w:pStyle w:val="ListParagraph"/>
        <w:ind w:left="1440"/>
        <w:rPr>
          <w:rFonts w:ascii="Arial" w:hAnsi="Arial" w:cs="Arial"/>
          <w:color w:val="000000"/>
          <w:sz w:val="24"/>
        </w:rPr>
      </w:pPr>
    </w:p>
    <w:p w14:paraId="7BAF3849" w14:textId="655848D8" w:rsidR="00397A31" w:rsidRPr="000F450C" w:rsidRDefault="00397A31" w:rsidP="00397A31">
      <w:pPr>
        <w:rPr>
          <w:rFonts w:ascii="Arial" w:hAnsi="Arial" w:cs="Arial"/>
          <w:b/>
          <w:color w:val="000000"/>
          <w:sz w:val="24"/>
        </w:rPr>
      </w:pPr>
      <w:r w:rsidRPr="000F450C">
        <w:rPr>
          <w:rFonts w:ascii="Arial" w:hAnsi="Arial" w:cs="Arial"/>
          <w:b/>
          <w:color w:val="000000"/>
          <w:sz w:val="24"/>
        </w:rPr>
        <w:t>Safeguarding Training</w:t>
      </w:r>
    </w:p>
    <w:p w14:paraId="620DBDEE" w14:textId="77777777" w:rsidR="00397A31" w:rsidRPr="000F450C" w:rsidRDefault="00397A31" w:rsidP="00397A31">
      <w:pPr>
        <w:rPr>
          <w:rFonts w:ascii="Arial" w:hAnsi="Arial" w:cs="Arial"/>
          <w:color w:val="000000"/>
          <w:sz w:val="24"/>
        </w:rPr>
      </w:pPr>
      <w:r w:rsidRPr="000F450C">
        <w:rPr>
          <w:rFonts w:ascii="Arial" w:hAnsi="Arial" w:cs="Arial"/>
          <w:color w:val="000000"/>
          <w:sz w:val="24"/>
        </w:rPr>
        <w:t>All new staff members receive safeguarding training as part of their induction process.</w:t>
      </w:r>
    </w:p>
    <w:p w14:paraId="6656D8FF" w14:textId="77777777" w:rsidR="00397A31" w:rsidRPr="000F450C" w:rsidRDefault="00397A31" w:rsidP="00397A31">
      <w:pPr>
        <w:rPr>
          <w:rFonts w:ascii="Arial" w:hAnsi="Arial" w:cs="Arial"/>
          <w:color w:val="000000"/>
          <w:sz w:val="24"/>
        </w:rPr>
      </w:pPr>
      <w:r w:rsidRPr="000F450C">
        <w:rPr>
          <w:rFonts w:ascii="Arial" w:hAnsi="Arial" w:cs="Arial"/>
          <w:color w:val="000000"/>
          <w:sz w:val="24"/>
        </w:rPr>
        <w:t>All staff participate in face-to-face safeguarding refresher training on an annual basis.</w:t>
      </w:r>
    </w:p>
    <w:p w14:paraId="5F1A81E9" w14:textId="77777777" w:rsidR="00397A31" w:rsidRPr="000F450C" w:rsidRDefault="00397A31" w:rsidP="00397A31">
      <w:pPr>
        <w:rPr>
          <w:rFonts w:ascii="Arial" w:hAnsi="Arial" w:cs="Arial"/>
          <w:color w:val="000000"/>
          <w:sz w:val="24"/>
        </w:rPr>
      </w:pPr>
      <w:r w:rsidRPr="000F450C">
        <w:rPr>
          <w:rFonts w:ascii="Arial" w:hAnsi="Arial" w:cs="Arial"/>
          <w:color w:val="000000"/>
          <w:sz w:val="24"/>
        </w:rPr>
        <w:t>In addition, staff are required to complete mandatory online safeguarding modules covering:</w:t>
      </w:r>
    </w:p>
    <w:p w14:paraId="50F36553" w14:textId="77777777" w:rsidR="00397A31" w:rsidRPr="000F450C" w:rsidRDefault="00397A31" w:rsidP="00834E28">
      <w:pPr>
        <w:pStyle w:val="ListParagraph"/>
        <w:numPr>
          <w:ilvl w:val="0"/>
          <w:numId w:val="44"/>
        </w:numPr>
        <w:ind w:left="720"/>
        <w:rPr>
          <w:rFonts w:ascii="Arial" w:hAnsi="Arial" w:cs="Arial"/>
          <w:color w:val="000000"/>
          <w:sz w:val="24"/>
        </w:rPr>
      </w:pPr>
      <w:r w:rsidRPr="000F450C">
        <w:rPr>
          <w:rFonts w:ascii="Arial" w:hAnsi="Arial" w:cs="Arial"/>
          <w:color w:val="000000"/>
          <w:sz w:val="24"/>
        </w:rPr>
        <w:t>Female Genital Mutilation (FGM)</w:t>
      </w:r>
    </w:p>
    <w:p w14:paraId="595E35B4" w14:textId="77777777" w:rsidR="00397A31" w:rsidRPr="000F450C" w:rsidRDefault="00397A31" w:rsidP="00834E28">
      <w:pPr>
        <w:pStyle w:val="ListParagraph"/>
        <w:numPr>
          <w:ilvl w:val="0"/>
          <w:numId w:val="44"/>
        </w:numPr>
        <w:ind w:left="720"/>
        <w:rPr>
          <w:rFonts w:ascii="Arial" w:hAnsi="Arial" w:cs="Arial"/>
          <w:color w:val="000000"/>
          <w:sz w:val="24"/>
        </w:rPr>
      </w:pPr>
      <w:r w:rsidRPr="000F450C">
        <w:rPr>
          <w:rFonts w:ascii="Arial" w:hAnsi="Arial" w:cs="Arial"/>
          <w:color w:val="000000"/>
          <w:sz w:val="24"/>
        </w:rPr>
        <w:t>Child Sexual Exploitation (CSE)</w:t>
      </w:r>
    </w:p>
    <w:p w14:paraId="1375A81B" w14:textId="77777777" w:rsidR="00397A31" w:rsidRPr="000F450C" w:rsidRDefault="00397A31" w:rsidP="00834E28">
      <w:pPr>
        <w:pStyle w:val="ListParagraph"/>
        <w:numPr>
          <w:ilvl w:val="0"/>
          <w:numId w:val="44"/>
        </w:numPr>
        <w:ind w:left="720"/>
        <w:rPr>
          <w:rFonts w:ascii="Arial" w:hAnsi="Arial" w:cs="Arial"/>
          <w:color w:val="000000"/>
          <w:sz w:val="24"/>
        </w:rPr>
      </w:pPr>
      <w:r w:rsidRPr="000F450C">
        <w:rPr>
          <w:rFonts w:ascii="Arial" w:hAnsi="Arial" w:cs="Arial"/>
          <w:color w:val="000000"/>
          <w:sz w:val="24"/>
        </w:rPr>
        <w:t>Child Criminal Exploitation (CCE)</w:t>
      </w:r>
    </w:p>
    <w:p w14:paraId="5624E6AD" w14:textId="77777777" w:rsidR="00397A31" w:rsidRPr="000F450C" w:rsidRDefault="00397A31" w:rsidP="00834E28">
      <w:pPr>
        <w:pStyle w:val="ListParagraph"/>
        <w:numPr>
          <w:ilvl w:val="0"/>
          <w:numId w:val="44"/>
        </w:numPr>
        <w:ind w:left="720"/>
        <w:rPr>
          <w:rFonts w:ascii="Arial" w:hAnsi="Arial" w:cs="Arial"/>
          <w:color w:val="000000"/>
          <w:sz w:val="24"/>
        </w:rPr>
      </w:pPr>
      <w:r w:rsidRPr="000F450C">
        <w:rPr>
          <w:rFonts w:ascii="Arial" w:hAnsi="Arial" w:cs="Arial"/>
          <w:color w:val="000000"/>
          <w:sz w:val="24"/>
        </w:rPr>
        <w:t>County Lines</w:t>
      </w:r>
    </w:p>
    <w:p w14:paraId="26B2CC73" w14:textId="77777777" w:rsidR="00397A31" w:rsidRPr="000F450C" w:rsidRDefault="00397A31" w:rsidP="00834E28">
      <w:pPr>
        <w:pStyle w:val="ListParagraph"/>
        <w:numPr>
          <w:ilvl w:val="0"/>
          <w:numId w:val="44"/>
        </w:numPr>
        <w:ind w:left="720"/>
        <w:rPr>
          <w:rFonts w:ascii="Arial" w:hAnsi="Arial" w:cs="Arial"/>
          <w:color w:val="000000"/>
          <w:sz w:val="24"/>
        </w:rPr>
      </w:pPr>
      <w:r w:rsidRPr="000F450C">
        <w:rPr>
          <w:rFonts w:ascii="Arial" w:hAnsi="Arial" w:cs="Arial"/>
          <w:color w:val="000000"/>
          <w:sz w:val="24"/>
        </w:rPr>
        <w:t>Peer-on-Peer Abuse</w:t>
      </w:r>
    </w:p>
    <w:p w14:paraId="481EC9BF" w14:textId="77777777" w:rsidR="00397A31" w:rsidRPr="000F450C" w:rsidRDefault="00397A31" w:rsidP="00834E28">
      <w:pPr>
        <w:pStyle w:val="ListParagraph"/>
        <w:numPr>
          <w:ilvl w:val="0"/>
          <w:numId w:val="44"/>
        </w:numPr>
        <w:ind w:left="720"/>
        <w:rPr>
          <w:rFonts w:ascii="Arial" w:hAnsi="Arial" w:cs="Arial"/>
          <w:color w:val="000000"/>
          <w:sz w:val="24"/>
        </w:rPr>
      </w:pPr>
      <w:r w:rsidRPr="000F450C">
        <w:rPr>
          <w:rFonts w:ascii="Arial" w:hAnsi="Arial" w:cs="Arial"/>
          <w:color w:val="000000"/>
          <w:sz w:val="24"/>
        </w:rPr>
        <w:t>Neglect</w:t>
      </w:r>
    </w:p>
    <w:p w14:paraId="1C71DE82" w14:textId="77777777" w:rsidR="00397A31" w:rsidRPr="000F450C" w:rsidRDefault="00397A31" w:rsidP="00834E28">
      <w:pPr>
        <w:pStyle w:val="ListParagraph"/>
        <w:numPr>
          <w:ilvl w:val="0"/>
          <w:numId w:val="44"/>
        </w:numPr>
        <w:ind w:left="720"/>
        <w:rPr>
          <w:rFonts w:ascii="Arial" w:hAnsi="Arial" w:cs="Arial"/>
          <w:color w:val="000000"/>
          <w:sz w:val="24"/>
        </w:rPr>
      </w:pPr>
      <w:r w:rsidRPr="000F450C">
        <w:rPr>
          <w:rFonts w:ascii="Arial" w:hAnsi="Arial" w:cs="Arial"/>
          <w:color w:val="000000"/>
          <w:sz w:val="24"/>
        </w:rPr>
        <w:t>Honour-Based Abuse and Forced Marriage</w:t>
      </w:r>
    </w:p>
    <w:p w14:paraId="133C7B84" w14:textId="77777777" w:rsidR="00397A31" w:rsidRPr="000F450C" w:rsidRDefault="00397A31" w:rsidP="00834E28">
      <w:pPr>
        <w:pStyle w:val="ListParagraph"/>
        <w:numPr>
          <w:ilvl w:val="0"/>
          <w:numId w:val="44"/>
        </w:numPr>
        <w:ind w:left="720"/>
        <w:rPr>
          <w:rFonts w:ascii="Arial" w:hAnsi="Arial" w:cs="Arial"/>
          <w:color w:val="000000"/>
          <w:sz w:val="24"/>
        </w:rPr>
      </w:pPr>
      <w:r w:rsidRPr="000F450C">
        <w:rPr>
          <w:rFonts w:ascii="Arial" w:hAnsi="Arial" w:cs="Arial"/>
          <w:color w:val="000000"/>
          <w:sz w:val="24"/>
        </w:rPr>
        <w:t>Serious Youth Violence</w:t>
      </w:r>
    </w:p>
    <w:p w14:paraId="4B7EECC5" w14:textId="77777777" w:rsidR="00397A31" w:rsidRPr="000F450C" w:rsidRDefault="00397A31" w:rsidP="00834E28">
      <w:pPr>
        <w:pStyle w:val="ListParagraph"/>
        <w:numPr>
          <w:ilvl w:val="0"/>
          <w:numId w:val="44"/>
        </w:numPr>
        <w:ind w:left="720"/>
        <w:rPr>
          <w:rFonts w:ascii="Arial" w:hAnsi="Arial" w:cs="Arial"/>
          <w:color w:val="000000"/>
          <w:sz w:val="24"/>
        </w:rPr>
      </w:pPr>
      <w:r w:rsidRPr="000F450C">
        <w:rPr>
          <w:rFonts w:ascii="Arial" w:hAnsi="Arial" w:cs="Arial"/>
          <w:color w:val="000000"/>
          <w:sz w:val="24"/>
        </w:rPr>
        <w:t>Sexual Violence and Harassment</w:t>
      </w:r>
    </w:p>
    <w:p w14:paraId="1252A40E" w14:textId="77777777" w:rsidR="00397A31" w:rsidRPr="000F450C" w:rsidRDefault="00397A31" w:rsidP="00834E28">
      <w:pPr>
        <w:pStyle w:val="ListParagraph"/>
        <w:numPr>
          <w:ilvl w:val="0"/>
          <w:numId w:val="44"/>
        </w:numPr>
        <w:ind w:left="720"/>
        <w:rPr>
          <w:rFonts w:ascii="Arial" w:hAnsi="Arial" w:cs="Arial"/>
          <w:color w:val="000000"/>
          <w:sz w:val="24"/>
        </w:rPr>
      </w:pPr>
      <w:r w:rsidRPr="000F450C">
        <w:rPr>
          <w:rFonts w:ascii="Arial" w:hAnsi="Arial" w:cs="Arial"/>
          <w:color w:val="000000"/>
          <w:sz w:val="24"/>
        </w:rPr>
        <w:t>Online Abuse and Internet Safety</w:t>
      </w:r>
    </w:p>
    <w:p w14:paraId="3E6DB940" w14:textId="77777777" w:rsidR="000F450C" w:rsidRPr="000F450C" w:rsidRDefault="000F450C" w:rsidP="00397A31">
      <w:pPr>
        <w:rPr>
          <w:rFonts w:ascii="Arial" w:hAnsi="Arial" w:cs="Arial"/>
          <w:b/>
          <w:color w:val="000000"/>
          <w:sz w:val="24"/>
        </w:rPr>
      </w:pPr>
    </w:p>
    <w:p w14:paraId="3B31DD8F" w14:textId="0321B01B" w:rsidR="00397A31" w:rsidRPr="000F450C" w:rsidRDefault="00397A31" w:rsidP="00397A31">
      <w:pPr>
        <w:rPr>
          <w:rFonts w:ascii="Arial" w:hAnsi="Arial" w:cs="Arial"/>
          <w:b/>
          <w:color w:val="000000"/>
          <w:sz w:val="24"/>
        </w:rPr>
      </w:pPr>
      <w:r w:rsidRPr="000F450C">
        <w:rPr>
          <w:rFonts w:ascii="Arial" w:hAnsi="Arial" w:cs="Arial"/>
          <w:b/>
          <w:color w:val="000000"/>
          <w:sz w:val="24"/>
        </w:rPr>
        <w:t>The Prevent Duty</w:t>
      </w:r>
    </w:p>
    <w:p w14:paraId="49B0D67B" w14:textId="77777777" w:rsidR="00397A31" w:rsidRPr="000F450C" w:rsidRDefault="00397A31" w:rsidP="00397A31">
      <w:pPr>
        <w:rPr>
          <w:rFonts w:ascii="Arial" w:hAnsi="Arial" w:cs="Arial"/>
          <w:color w:val="000000"/>
          <w:sz w:val="24"/>
        </w:rPr>
      </w:pPr>
      <w:r w:rsidRPr="000F450C">
        <w:rPr>
          <w:rFonts w:ascii="Arial" w:hAnsi="Arial" w:cs="Arial"/>
          <w:color w:val="000000"/>
          <w:sz w:val="24"/>
        </w:rPr>
        <w:t>Completion of the Prevent Duty training course is mandatory for all staff members.</w:t>
      </w:r>
    </w:p>
    <w:p w14:paraId="040C4251" w14:textId="77777777" w:rsidR="000F450C" w:rsidRDefault="000F450C">
      <w:pPr>
        <w:rPr>
          <w:rFonts w:ascii="Arial" w:hAnsi="Arial" w:cs="Arial"/>
          <w:b/>
          <w:color w:val="000000"/>
          <w:sz w:val="24"/>
        </w:rPr>
      </w:pPr>
      <w:r>
        <w:rPr>
          <w:rFonts w:ascii="Arial" w:hAnsi="Arial" w:cs="Arial"/>
          <w:b/>
          <w:color w:val="000000"/>
          <w:sz w:val="24"/>
        </w:rPr>
        <w:br w:type="page"/>
      </w:r>
    </w:p>
    <w:p w14:paraId="3410E5BA" w14:textId="512E9B65" w:rsidR="00F429F3" w:rsidRPr="00397A31" w:rsidRDefault="00397A31" w:rsidP="00397A31">
      <w:pPr>
        <w:rPr>
          <w:rFonts w:ascii="Arial" w:hAnsi="Arial" w:cs="Arial"/>
          <w:b/>
          <w:color w:val="000000"/>
          <w:sz w:val="24"/>
        </w:rPr>
      </w:pPr>
      <w:r w:rsidRPr="00397A31">
        <w:rPr>
          <w:rFonts w:ascii="Arial" w:hAnsi="Arial" w:cs="Arial"/>
          <w:b/>
          <w:color w:val="000000"/>
          <w:sz w:val="24"/>
        </w:rPr>
        <w:lastRenderedPageBreak/>
        <w:t>Appendix 8</w:t>
      </w:r>
    </w:p>
    <w:p w14:paraId="2B7EF5ED" w14:textId="77777777" w:rsidR="00780C3F" w:rsidRPr="00743F07" w:rsidRDefault="00780C3F" w:rsidP="00780C3F">
      <w:pPr>
        <w:rPr>
          <w:rFonts w:ascii="Arial" w:hAnsi="Arial" w:cs="Arial"/>
          <w:b/>
          <w:color w:val="000000"/>
          <w:sz w:val="24"/>
          <w:szCs w:val="24"/>
        </w:rPr>
      </w:pPr>
      <w:r w:rsidRPr="00743F07">
        <w:rPr>
          <w:rFonts w:ascii="Arial" w:hAnsi="Arial" w:cs="Arial"/>
          <w:b/>
          <w:color w:val="000000"/>
          <w:sz w:val="24"/>
          <w:szCs w:val="24"/>
        </w:rPr>
        <w:t>Please note: All body maps must be completed on CPOMS rather than on paper.</w:t>
      </w:r>
    </w:p>
    <w:p w14:paraId="266583DE" w14:textId="77777777" w:rsidR="00780C3F" w:rsidRPr="00743F07" w:rsidRDefault="00780C3F" w:rsidP="00780C3F">
      <w:pPr>
        <w:rPr>
          <w:rFonts w:ascii="Arial" w:hAnsi="Arial" w:cs="Arial"/>
          <w:b/>
          <w:sz w:val="24"/>
          <w:szCs w:val="24"/>
        </w:rPr>
      </w:pPr>
      <w:r w:rsidRPr="00743F07">
        <w:rPr>
          <w:rFonts w:ascii="Arial" w:hAnsi="Arial" w:cs="Arial"/>
          <w:b/>
          <w:sz w:val="24"/>
          <w:szCs w:val="24"/>
        </w:rPr>
        <w:t>Body Map Guidance for Schools</w:t>
      </w:r>
    </w:p>
    <w:p w14:paraId="5B9BF6C8" w14:textId="77777777" w:rsidR="00780C3F" w:rsidRPr="00743F07" w:rsidRDefault="00780C3F" w:rsidP="00780C3F">
      <w:pPr>
        <w:rPr>
          <w:rFonts w:ascii="Arial" w:hAnsi="Arial" w:cs="Arial"/>
          <w:color w:val="000000"/>
          <w:sz w:val="24"/>
          <w:szCs w:val="24"/>
        </w:rPr>
      </w:pPr>
      <w:r w:rsidRPr="00743F07">
        <w:rPr>
          <w:rFonts w:ascii="Arial" w:hAnsi="Arial" w:cs="Arial"/>
          <w:color w:val="000000"/>
          <w:sz w:val="24"/>
          <w:szCs w:val="24"/>
        </w:rPr>
        <w:t>Body maps serve as a tool to accurately document and illustrate observable signs of harm and physical injuries.</w:t>
      </w:r>
    </w:p>
    <w:p w14:paraId="4C2EC529" w14:textId="77777777" w:rsidR="00780C3F" w:rsidRPr="00743F07" w:rsidRDefault="00780C3F" w:rsidP="00780C3F">
      <w:pPr>
        <w:rPr>
          <w:rFonts w:ascii="Arial" w:hAnsi="Arial" w:cs="Arial"/>
          <w:color w:val="000000"/>
          <w:sz w:val="24"/>
          <w:szCs w:val="24"/>
        </w:rPr>
      </w:pPr>
      <w:r w:rsidRPr="00743F07">
        <w:rPr>
          <w:rFonts w:ascii="Arial" w:hAnsi="Arial" w:cs="Arial"/>
          <w:color w:val="000000"/>
          <w:sz w:val="24"/>
          <w:szCs w:val="24"/>
        </w:rPr>
        <w:t>Clothing should not be removed for examination purposes unless access to the injury site is already available due to medical treatment.</w:t>
      </w:r>
    </w:p>
    <w:p w14:paraId="00FDC3CC" w14:textId="37303F2D" w:rsidR="00780C3F" w:rsidRPr="00743F07" w:rsidRDefault="00780C3F" w:rsidP="00780C3F">
      <w:pPr>
        <w:rPr>
          <w:rFonts w:ascii="Arial" w:hAnsi="Arial" w:cs="Arial"/>
          <w:b/>
          <w:sz w:val="24"/>
          <w:szCs w:val="24"/>
        </w:rPr>
      </w:pPr>
      <w:r w:rsidRPr="00743F07">
        <w:rPr>
          <w:rFonts w:ascii="Arial" w:hAnsi="Arial" w:cs="Arial"/>
          <w:b/>
          <w:sz w:val="24"/>
          <w:szCs w:val="24"/>
        </w:rPr>
        <w:t>*Photographic evidence of injuries or marks on a child should not be taken by any individual teacher, staff member, or the school. Instead, utilise the body map</w:t>
      </w:r>
      <w:r w:rsidR="00743F07">
        <w:rPr>
          <w:rFonts w:ascii="Arial" w:hAnsi="Arial" w:cs="Arial"/>
          <w:b/>
          <w:sz w:val="24"/>
          <w:szCs w:val="24"/>
        </w:rPr>
        <w:t xml:space="preserve"> on CPOMS, like the one</w:t>
      </w:r>
      <w:r w:rsidRPr="00743F07">
        <w:rPr>
          <w:rFonts w:ascii="Arial" w:hAnsi="Arial" w:cs="Arial"/>
          <w:b/>
          <w:sz w:val="24"/>
          <w:szCs w:val="24"/>
        </w:rPr>
        <w:t xml:space="preserve"> </w:t>
      </w:r>
      <w:r w:rsidR="00743F07">
        <w:rPr>
          <w:rFonts w:ascii="Arial" w:hAnsi="Arial" w:cs="Arial"/>
          <w:b/>
          <w:sz w:val="24"/>
          <w:szCs w:val="24"/>
        </w:rPr>
        <w:t>as illustrated</w:t>
      </w:r>
      <w:r w:rsidRPr="00743F07">
        <w:rPr>
          <w:rFonts w:ascii="Arial" w:hAnsi="Arial" w:cs="Arial"/>
          <w:b/>
          <w:sz w:val="24"/>
          <w:szCs w:val="24"/>
        </w:rPr>
        <w:t xml:space="preserve"> below. All concerns must be reported and documented promptly through the appropriate safeguarding channels, such as MAST or the child’s social worker if the case is already open with social care.</w:t>
      </w:r>
    </w:p>
    <w:p w14:paraId="0C1144AB" w14:textId="50F48287" w:rsidR="00780C3F" w:rsidRPr="00743F07" w:rsidRDefault="00780C3F" w:rsidP="00780C3F">
      <w:pPr>
        <w:rPr>
          <w:rFonts w:ascii="Arial" w:hAnsi="Arial" w:cs="Arial"/>
          <w:b/>
          <w:color w:val="000000"/>
          <w:sz w:val="24"/>
          <w:szCs w:val="24"/>
        </w:rPr>
      </w:pPr>
      <w:r w:rsidRPr="00743F07">
        <w:rPr>
          <w:rFonts w:ascii="Arial" w:hAnsi="Arial" w:cs="Arial"/>
          <w:b/>
          <w:color w:val="000000"/>
          <w:sz w:val="24"/>
          <w:szCs w:val="24"/>
        </w:rPr>
        <w:t xml:space="preserve">When recording an injury, ensure you include the following details for each mark observed, including but not limited </w:t>
      </w:r>
      <w:proofErr w:type="gramStart"/>
      <w:r w:rsidRPr="00743F07">
        <w:rPr>
          <w:rFonts w:ascii="Arial" w:hAnsi="Arial" w:cs="Arial"/>
          <w:b/>
          <w:color w:val="000000"/>
          <w:sz w:val="24"/>
          <w:szCs w:val="24"/>
        </w:rPr>
        <w:t>to:</w:t>
      </w:r>
      <w:proofErr w:type="gramEnd"/>
      <w:r w:rsidRPr="00743F07">
        <w:rPr>
          <w:rFonts w:ascii="Arial" w:hAnsi="Arial" w:cs="Arial"/>
          <w:b/>
          <w:color w:val="000000"/>
          <w:sz w:val="24"/>
          <w:szCs w:val="24"/>
        </w:rPr>
        <w:t xml:space="preserve"> redness, swelling, bruising, cuts, lacerations, wounds, scalds, and </w:t>
      </w:r>
      <w:proofErr w:type="gramStart"/>
      <w:r w:rsidRPr="00743F07">
        <w:rPr>
          <w:rFonts w:ascii="Arial" w:hAnsi="Arial" w:cs="Arial"/>
          <w:b/>
          <w:color w:val="000000"/>
          <w:sz w:val="24"/>
          <w:szCs w:val="24"/>
        </w:rPr>
        <w:t>burns:</w:t>
      </w:r>
      <w:r w:rsidR="00743F07">
        <w:rPr>
          <w:rFonts w:ascii="Arial" w:hAnsi="Arial" w:cs="Arial"/>
          <w:b/>
          <w:color w:val="000000"/>
          <w:sz w:val="24"/>
          <w:szCs w:val="24"/>
        </w:rPr>
        <w:t>-</w:t>
      </w:r>
      <w:proofErr w:type="gramEnd"/>
    </w:p>
    <w:p w14:paraId="24BC3BEE" w14:textId="77777777" w:rsidR="00780C3F" w:rsidRPr="00743F07" w:rsidRDefault="00780C3F" w:rsidP="00834E28">
      <w:pPr>
        <w:pStyle w:val="ListParagraph"/>
        <w:numPr>
          <w:ilvl w:val="0"/>
          <w:numId w:val="45"/>
        </w:numPr>
        <w:ind w:left="720"/>
        <w:rPr>
          <w:rFonts w:ascii="Arial" w:hAnsi="Arial" w:cs="Arial"/>
          <w:color w:val="000000"/>
          <w:sz w:val="24"/>
          <w:szCs w:val="24"/>
        </w:rPr>
      </w:pPr>
      <w:r w:rsidRPr="00743F07">
        <w:rPr>
          <w:rFonts w:ascii="Arial" w:hAnsi="Arial" w:cs="Arial"/>
          <w:color w:val="000000"/>
          <w:sz w:val="24"/>
          <w:szCs w:val="24"/>
        </w:rPr>
        <w:t>Specific location of the injury on the body (e.g., upper outer arm/left cheek)</w:t>
      </w:r>
    </w:p>
    <w:p w14:paraId="3F5DB57C" w14:textId="77777777" w:rsidR="00780C3F" w:rsidRPr="00743F07" w:rsidRDefault="00780C3F" w:rsidP="00834E28">
      <w:pPr>
        <w:pStyle w:val="ListParagraph"/>
        <w:numPr>
          <w:ilvl w:val="0"/>
          <w:numId w:val="45"/>
        </w:numPr>
        <w:ind w:left="720"/>
        <w:rPr>
          <w:rFonts w:ascii="Arial" w:hAnsi="Arial" w:cs="Arial"/>
          <w:color w:val="000000"/>
          <w:sz w:val="24"/>
          <w:szCs w:val="24"/>
        </w:rPr>
      </w:pPr>
      <w:r w:rsidRPr="00743F07">
        <w:rPr>
          <w:rFonts w:ascii="Arial" w:hAnsi="Arial" w:cs="Arial"/>
          <w:color w:val="000000"/>
          <w:sz w:val="24"/>
          <w:szCs w:val="24"/>
        </w:rPr>
        <w:t xml:space="preserve">Size of the injury in </w:t>
      </w:r>
      <w:proofErr w:type="spellStart"/>
      <w:r w:rsidRPr="00743F07">
        <w:rPr>
          <w:rFonts w:ascii="Arial" w:hAnsi="Arial" w:cs="Arial"/>
          <w:color w:val="000000"/>
          <w:sz w:val="24"/>
          <w:szCs w:val="24"/>
        </w:rPr>
        <w:t>centimetres</w:t>
      </w:r>
      <w:proofErr w:type="spellEnd"/>
      <w:r w:rsidRPr="00743F07">
        <w:rPr>
          <w:rFonts w:ascii="Arial" w:hAnsi="Arial" w:cs="Arial"/>
          <w:color w:val="000000"/>
          <w:sz w:val="24"/>
          <w:szCs w:val="24"/>
        </w:rPr>
        <w:t xml:space="preserve"> or inches</w:t>
      </w:r>
    </w:p>
    <w:p w14:paraId="155B4925" w14:textId="77777777" w:rsidR="00780C3F" w:rsidRPr="00743F07" w:rsidRDefault="00780C3F" w:rsidP="00834E28">
      <w:pPr>
        <w:pStyle w:val="ListParagraph"/>
        <w:numPr>
          <w:ilvl w:val="0"/>
          <w:numId w:val="45"/>
        </w:numPr>
        <w:ind w:left="720"/>
        <w:rPr>
          <w:rFonts w:ascii="Arial" w:hAnsi="Arial" w:cs="Arial"/>
          <w:color w:val="000000"/>
          <w:sz w:val="24"/>
          <w:szCs w:val="24"/>
        </w:rPr>
      </w:pPr>
      <w:r w:rsidRPr="00743F07">
        <w:rPr>
          <w:rFonts w:ascii="Arial" w:hAnsi="Arial" w:cs="Arial"/>
          <w:color w:val="000000"/>
          <w:sz w:val="24"/>
          <w:szCs w:val="24"/>
        </w:rPr>
        <w:t>Approximate shape (e.g., round, square, straight line)</w:t>
      </w:r>
    </w:p>
    <w:p w14:paraId="19FCE9D1" w14:textId="77777777" w:rsidR="00780C3F" w:rsidRPr="00743F07" w:rsidRDefault="00780C3F" w:rsidP="00834E28">
      <w:pPr>
        <w:pStyle w:val="ListParagraph"/>
        <w:numPr>
          <w:ilvl w:val="0"/>
          <w:numId w:val="45"/>
        </w:numPr>
        <w:ind w:left="720"/>
        <w:rPr>
          <w:rFonts w:ascii="Arial" w:hAnsi="Arial" w:cs="Arial"/>
          <w:color w:val="000000"/>
          <w:sz w:val="24"/>
          <w:szCs w:val="24"/>
        </w:rPr>
      </w:pPr>
      <w:proofErr w:type="spellStart"/>
      <w:r w:rsidRPr="00743F07">
        <w:rPr>
          <w:rFonts w:ascii="Arial" w:hAnsi="Arial" w:cs="Arial"/>
          <w:color w:val="000000"/>
          <w:sz w:val="24"/>
          <w:szCs w:val="24"/>
        </w:rPr>
        <w:t>Colour</w:t>
      </w:r>
      <w:proofErr w:type="spellEnd"/>
      <w:r w:rsidRPr="00743F07">
        <w:rPr>
          <w:rFonts w:ascii="Arial" w:hAnsi="Arial" w:cs="Arial"/>
          <w:color w:val="000000"/>
          <w:sz w:val="24"/>
          <w:szCs w:val="24"/>
        </w:rPr>
        <w:t xml:space="preserve">(s) present; specify if multiple </w:t>
      </w:r>
      <w:proofErr w:type="spellStart"/>
      <w:r w:rsidRPr="00743F07">
        <w:rPr>
          <w:rFonts w:ascii="Arial" w:hAnsi="Arial" w:cs="Arial"/>
          <w:color w:val="000000"/>
          <w:sz w:val="24"/>
          <w:szCs w:val="24"/>
        </w:rPr>
        <w:t>colours</w:t>
      </w:r>
      <w:proofErr w:type="spellEnd"/>
      <w:r w:rsidRPr="00743F07">
        <w:rPr>
          <w:rFonts w:ascii="Arial" w:hAnsi="Arial" w:cs="Arial"/>
          <w:color w:val="000000"/>
          <w:sz w:val="24"/>
          <w:szCs w:val="24"/>
        </w:rPr>
        <w:t xml:space="preserve"> are involved</w:t>
      </w:r>
    </w:p>
    <w:p w14:paraId="0FE9B1D2" w14:textId="77777777" w:rsidR="00780C3F" w:rsidRPr="00743F07" w:rsidRDefault="00780C3F" w:rsidP="00834E28">
      <w:pPr>
        <w:pStyle w:val="ListParagraph"/>
        <w:numPr>
          <w:ilvl w:val="0"/>
          <w:numId w:val="45"/>
        </w:numPr>
        <w:ind w:left="720"/>
        <w:rPr>
          <w:rFonts w:ascii="Arial" w:hAnsi="Arial" w:cs="Arial"/>
          <w:color w:val="000000"/>
          <w:sz w:val="24"/>
          <w:szCs w:val="24"/>
        </w:rPr>
      </w:pPr>
      <w:r w:rsidRPr="00743F07">
        <w:rPr>
          <w:rFonts w:ascii="Arial" w:hAnsi="Arial" w:cs="Arial"/>
          <w:color w:val="000000"/>
          <w:sz w:val="24"/>
          <w:szCs w:val="24"/>
        </w:rPr>
        <w:t>Indication of whether the skin is broken</w:t>
      </w:r>
    </w:p>
    <w:p w14:paraId="29735AEC" w14:textId="77777777" w:rsidR="00780C3F" w:rsidRPr="00743F07" w:rsidRDefault="00780C3F" w:rsidP="00834E28">
      <w:pPr>
        <w:pStyle w:val="ListParagraph"/>
        <w:numPr>
          <w:ilvl w:val="0"/>
          <w:numId w:val="45"/>
        </w:numPr>
        <w:ind w:left="720"/>
        <w:rPr>
          <w:rFonts w:ascii="Arial" w:hAnsi="Arial" w:cs="Arial"/>
          <w:color w:val="000000"/>
          <w:sz w:val="24"/>
          <w:szCs w:val="24"/>
        </w:rPr>
      </w:pPr>
      <w:r w:rsidRPr="00743F07">
        <w:rPr>
          <w:rFonts w:ascii="Arial" w:hAnsi="Arial" w:cs="Arial"/>
          <w:color w:val="000000"/>
          <w:sz w:val="24"/>
          <w:szCs w:val="24"/>
        </w:rPr>
        <w:t>Presence of swelling at the injury site or elsewhere</w:t>
      </w:r>
    </w:p>
    <w:p w14:paraId="1C10C404" w14:textId="77777777" w:rsidR="00780C3F" w:rsidRPr="00743F07" w:rsidRDefault="00780C3F" w:rsidP="00834E28">
      <w:pPr>
        <w:pStyle w:val="ListParagraph"/>
        <w:numPr>
          <w:ilvl w:val="0"/>
          <w:numId w:val="45"/>
        </w:numPr>
        <w:ind w:left="720"/>
        <w:rPr>
          <w:rFonts w:ascii="Arial" w:hAnsi="Arial" w:cs="Arial"/>
          <w:color w:val="000000"/>
          <w:sz w:val="24"/>
          <w:szCs w:val="24"/>
        </w:rPr>
      </w:pPr>
      <w:r w:rsidRPr="00743F07">
        <w:rPr>
          <w:rFonts w:ascii="Arial" w:hAnsi="Arial" w:cs="Arial"/>
          <w:color w:val="000000"/>
          <w:sz w:val="24"/>
          <w:szCs w:val="24"/>
        </w:rPr>
        <w:t>Note any scabbing, blistering, or bleeding</w:t>
      </w:r>
    </w:p>
    <w:p w14:paraId="004CFB60" w14:textId="77777777" w:rsidR="00780C3F" w:rsidRPr="00743F07" w:rsidRDefault="00780C3F" w:rsidP="00834E28">
      <w:pPr>
        <w:pStyle w:val="ListParagraph"/>
        <w:numPr>
          <w:ilvl w:val="0"/>
          <w:numId w:val="45"/>
        </w:numPr>
        <w:ind w:left="720"/>
        <w:rPr>
          <w:rFonts w:ascii="Arial" w:hAnsi="Arial" w:cs="Arial"/>
          <w:color w:val="000000"/>
          <w:sz w:val="24"/>
          <w:szCs w:val="24"/>
        </w:rPr>
      </w:pPr>
      <w:r w:rsidRPr="00743F07">
        <w:rPr>
          <w:rFonts w:ascii="Arial" w:hAnsi="Arial" w:cs="Arial"/>
          <w:color w:val="000000"/>
          <w:sz w:val="24"/>
          <w:szCs w:val="24"/>
        </w:rPr>
        <w:t>Description of cleanliness (e.g., presence of grit or fluff)</w:t>
      </w:r>
    </w:p>
    <w:p w14:paraId="18EE1003" w14:textId="77777777" w:rsidR="00780C3F" w:rsidRPr="00743F07" w:rsidRDefault="00780C3F" w:rsidP="00834E28">
      <w:pPr>
        <w:pStyle w:val="ListParagraph"/>
        <w:numPr>
          <w:ilvl w:val="0"/>
          <w:numId w:val="45"/>
        </w:numPr>
        <w:ind w:left="720"/>
        <w:rPr>
          <w:rFonts w:ascii="Arial" w:hAnsi="Arial" w:cs="Arial"/>
          <w:color w:val="000000"/>
          <w:sz w:val="24"/>
          <w:szCs w:val="24"/>
        </w:rPr>
      </w:pPr>
      <w:r w:rsidRPr="00743F07">
        <w:rPr>
          <w:rFonts w:ascii="Arial" w:hAnsi="Arial" w:cs="Arial"/>
          <w:color w:val="000000"/>
          <w:sz w:val="24"/>
          <w:szCs w:val="24"/>
        </w:rPr>
        <w:t>Any restriction in mobility linked to the injury</w:t>
      </w:r>
    </w:p>
    <w:p w14:paraId="45D19F12" w14:textId="77777777" w:rsidR="00780C3F" w:rsidRPr="00743F07" w:rsidRDefault="00780C3F" w:rsidP="00834E28">
      <w:pPr>
        <w:pStyle w:val="ListParagraph"/>
        <w:numPr>
          <w:ilvl w:val="0"/>
          <w:numId w:val="45"/>
        </w:numPr>
        <w:ind w:left="720"/>
        <w:rPr>
          <w:rFonts w:ascii="Arial" w:hAnsi="Arial" w:cs="Arial"/>
          <w:color w:val="000000"/>
          <w:sz w:val="24"/>
          <w:szCs w:val="24"/>
        </w:rPr>
      </w:pPr>
      <w:r w:rsidRPr="00743F07">
        <w:rPr>
          <w:rFonts w:ascii="Arial" w:hAnsi="Arial" w:cs="Arial"/>
          <w:color w:val="000000"/>
          <w:sz w:val="24"/>
          <w:szCs w:val="24"/>
        </w:rPr>
        <w:t>Whether the site feels hot to the touch</w:t>
      </w:r>
    </w:p>
    <w:p w14:paraId="2A2FBAB5" w14:textId="77777777" w:rsidR="00780C3F" w:rsidRPr="00743F07" w:rsidRDefault="00780C3F" w:rsidP="00834E28">
      <w:pPr>
        <w:pStyle w:val="ListParagraph"/>
        <w:numPr>
          <w:ilvl w:val="0"/>
          <w:numId w:val="45"/>
        </w:numPr>
        <w:ind w:left="720"/>
        <w:rPr>
          <w:rFonts w:ascii="Arial" w:hAnsi="Arial" w:cs="Arial"/>
          <w:color w:val="000000"/>
          <w:sz w:val="24"/>
          <w:szCs w:val="24"/>
        </w:rPr>
      </w:pPr>
      <w:r w:rsidRPr="00743F07">
        <w:rPr>
          <w:rFonts w:ascii="Arial" w:hAnsi="Arial" w:cs="Arial"/>
          <w:color w:val="000000"/>
          <w:sz w:val="24"/>
          <w:szCs w:val="24"/>
        </w:rPr>
        <w:t>Whether the child feels generally hot</w:t>
      </w:r>
    </w:p>
    <w:p w14:paraId="77A17686" w14:textId="77777777" w:rsidR="00780C3F" w:rsidRPr="00743F07" w:rsidRDefault="00780C3F" w:rsidP="00834E28">
      <w:pPr>
        <w:pStyle w:val="ListParagraph"/>
        <w:numPr>
          <w:ilvl w:val="0"/>
          <w:numId w:val="45"/>
        </w:numPr>
        <w:ind w:left="720"/>
        <w:rPr>
          <w:rFonts w:ascii="Arial" w:hAnsi="Arial" w:cs="Arial"/>
          <w:color w:val="000000"/>
          <w:sz w:val="24"/>
          <w:szCs w:val="24"/>
        </w:rPr>
      </w:pPr>
      <w:r w:rsidRPr="00743F07">
        <w:rPr>
          <w:rFonts w:ascii="Arial" w:hAnsi="Arial" w:cs="Arial"/>
          <w:color w:val="000000"/>
          <w:sz w:val="24"/>
          <w:szCs w:val="24"/>
        </w:rPr>
        <w:t>Whether the child reports pain</w:t>
      </w:r>
    </w:p>
    <w:p w14:paraId="09D639D3" w14:textId="77777777" w:rsidR="00780C3F" w:rsidRPr="00743F07" w:rsidRDefault="00780C3F" w:rsidP="00834E28">
      <w:pPr>
        <w:pStyle w:val="ListParagraph"/>
        <w:numPr>
          <w:ilvl w:val="0"/>
          <w:numId w:val="45"/>
        </w:numPr>
        <w:ind w:left="720"/>
        <w:rPr>
          <w:rFonts w:ascii="Arial" w:hAnsi="Arial" w:cs="Arial"/>
          <w:color w:val="000000"/>
          <w:sz w:val="24"/>
          <w:szCs w:val="24"/>
        </w:rPr>
      </w:pPr>
      <w:r w:rsidRPr="00743F07">
        <w:rPr>
          <w:rFonts w:ascii="Arial" w:hAnsi="Arial" w:cs="Arial"/>
          <w:color w:val="000000"/>
          <w:sz w:val="24"/>
          <w:szCs w:val="24"/>
        </w:rPr>
        <w:t>Any changes in the child's posture or body shape</w:t>
      </w:r>
    </w:p>
    <w:p w14:paraId="74803ED8" w14:textId="77777777" w:rsidR="00743F07" w:rsidRDefault="00743F07" w:rsidP="00780C3F">
      <w:pPr>
        <w:rPr>
          <w:rFonts w:ascii="Arial" w:hAnsi="Arial" w:cs="Arial"/>
          <w:color w:val="000000"/>
          <w:sz w:val="24"/>
          <w:szCs w:val="24"/>
        </w:rPr>
      </w:pPr>
    </w:p>
    <w:p w14:paraId="058F2353" w14:textId="4F40656F" w:rsidR="00780C3F" w:rsidRPr="00743F07" w:rsidRDefault="00780C3F" w:rsidP="00780C3F">
      <w:pPr>
        <w:rPr>
          <w:rFonts w:ascii="Arial" w:hAnsi="Arial" w:cs="Arial"/>
          <w:color w:val="000000"/>
          <w:sz w:val="24"/>
          <w:szCs w:val="24"/>
        </w:rPr>
      </w:pPr>
      <w:r w:rsidRPr="00743F07">
        <w:rPr>
          <w:rFonts w:ascii="Arial" w:hAnsi="Arial" w:cs="Arial"/>
          <w:color w:val="000000"/>
          <w:sz w:val="24"/>
          <w:szCs w:val="24"/>
        </w:rPr>
        <w:t>Ensure that both the date and time of the recording are clearly stated, along with the name and role of the individual making the record. Additional relevant comments should be included as necessary.</w:t>
      </w:r>
    </w:p>
    <w:p w14:paraId="2BBEB9CB" w14:textId="77777777" w:rsidR="00780C3F" w:rsidRPr="00743F07" w:rsidRDefault="00780C3F" w:rsidP="00780C3F">
      <w:pPr>
        <w:rPr>
          <w:rFonts w:ascii="Arial" w:hAnsi="Arial" w:cs="Arial"/>
          <w:b/>
          <w:color w:val="000000"/>
          <w:sz w:val="24"/>
          <w:szCs w:val="24"/>
        </w:rPr>
      </w:pPr>
      <w:r w:rsidRPr="00743F07">
        <w:rPr>
          <w:rFonts w:ascii="Arial" w:hAnsi="Arial" w:cs="Arial"/>
          <w:b/>
          <w:color w:val="000000"/>
          <w:sz w:val="24"/>
          <w:szCs w:val="24"/>
        </w:rPr>
        <w:t>Provide First Aid as needed and document all actions appropriately.</w:t>
      </w:r>
    </w:p>
    <w:p w14:paraId="2A589EBC" w14:textId="2E5BB518" w:rsidR="00F429F3" w:rsidRPr="00743F07" w:rsidRDefault="00780C3F" w:rsidP="00780C3F">
      <w:pPr>
        <w:rPr>
          <w:rFonts w:ascii="Arial" w:hAnsi="Arial" w:cs="Arial"/>
          <w:color w:val="000000"/>
          <w:sz w:val="24"/>
          <w:szCs w:val="24"/>
        </w:rPr>
      </w:pPr>
      <w:r w:rsidRPr="00743F07">
        <w:rPr>
          <w:rFonts w:ascii="Arial" w:hAnsi="Arial" w:cs="Arial"/>
          <w:color w:val="000000"/>
          <w:sz w:val="24"/>
          <w:szCs w:val="24"/>
        </w:rPr>
        <w:t>A copy of the completed body map should be retained in the child's concern/confidential file</w:t>
      </w:r>
      <w:r w:rsidR="00743F07">
        <w:rPr>
          <w:rFonts w:ascii="Arial" w:hAnsi="Arial" w:cs="Arial"/>
          <w:color w:val="000000"/>
          <w:sz w:val="24"/>
          <w:szCs w:val="24"/>
        </w:rPr>
        <w:t xml:space="preserve"> on CPOMS.</w:t>
      </w:r>
    </w:p>
    <w:p w14:paraId="24CE62FF" w14:textId="77777777" w:rsidR="00F429F3" w:rsidRPr="00FC2519" w:rsidRDefault="00F429F3" w:rsidP="005A2FB3">
      <w:pPr>
        <w:textAlignment w:val="baseline"/>
        <w:rPr>
          <w:rFonts w:ascii="Arial" w:eastAsia="Arial" w:hAnsi="Arial" w:cs="Arial"/>
          <w:b/>
          <w:color w:val="000000"/>
          <w:spacing w:val="-1"/>
          <w:sz w:val="24"/>
          <w:szCs w:val="24"/>
        </w:rPr>
      </w:pPr>
    </w:p>
    <w:p w14:paraId="0E66FD58" w14:textId="77777777" w:rsidR="004B4D25" w:rsidRPr="00FC2519" w:rsidRDefault="004B4D25" w:rsidP="005A2FB3">
      <w:pPr>
        <w:textAlignment w:val="baseline"/>
        <w:rPr>
          <w:rFonts w:ascii="Arial" w:eastAsia="Arial" w:hAnsi="Arial" w:cs="Arial"/>
          <w:b/>
          <w:color w:val="000000"/>
          <w:spacing w:val="-1"/>
          <w:sz w:val="24"/>
          <w:szCs w:val="24"/>
        </w:rPr>
      </w:pPr>
    </w:p>
    <w:p w14:paraId="2011D0B8" w14:textId="77777777" w:rsidR="00A8009F" w:rsidRPr="00FC2519" w:rsidRDefault="00A8009F" w:rsidP="005A2FB3">
      <w:pPr>
        <w:textAlignment w:val="baseline"/>
        <w:rPr>
          <w:rFonts w:ascii="Arial" w:eastAsia="Arial" w:hAnsi="Arial" w:cs="Arial"/>
          <w:b/>
          <w:color w:val="000000"/>
          <w:spacing w:val="-1"/>
          <w:sz w:val="24"/>
          <w:szCs w:val="24"/>
        </w:rPr>
      </w:pPr>
    </w:p>
    <w:p w14:paraId="6680DBB6" w14:textId="77777777" w:rsidR="00A8009F" w:rsidRPr="00FC2519" w:rsidRDefault="00A8009F" w:rsidP="005A2FB3">
      <w:pPr>
        <w:textAlignment w:val="baseline"/>
        <w:rPr>
          <w:rFonts w:ascii="Arial" w:eastAsia="Arial" w:hAnsi="Arial" w:cs="Arial"/>
          <w:b/>
          <w:color w:val="000000"/>
          <w:spacing w:val="-1"/>
          <w:sz w:val="24"/>
          <w:szCs w:val="24"/>
        </w:rPr>
      </w:pPr>
    </w:p>
    <w:p w14:paraId="7879D025" w14:textId="77777777" w:rsidR="00A8009F" w:rsidRPr="00FC2519" w:rsidRDefault="00A8009F" w:rsidP="005A2FB3">
      <w:pPr>
        <w:textAlignment w:val="baseline"/>
        <w:rPr>
          <w:rFonts w:ascii="Arial" w:eastAsia="Arial" w:hAnsi="Arial" w:cs="Arial"/>
          <w:b/>
          <w:color w:val="000000"/>
          <w:spacing w:val="-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A8009F" w:rsidRPr="00FC2519" w14:paraId="263DB829" w14:textId="77777777" w:rsidTr="00A8009F">
        <w:tc>
          <w:tcPr>
            <w:tcW w:w="4743" w:type="dxa"/>
          </w:tcPr>
          <w:p w14:paraId="74332562" w14:textId="77777777" w:rsidR="00A8009F" w:rsidRPr="00FC2519" w:rsidRDefault="00A8009F" w:rsidP="005A2FB3">
            <w:pPr>
              <w:textAlignment w:val="baseline"/>
              <w:rPr>
                <w:rFonts w:ascii="Arial" w:eastAsia="Arial" w:hAnsi="Arial" w:cs="Arial"/>
                <w:color w:val="000000"/>
                <w:spacing w:val="-1"/>
                <w:sz w:val="24"/>
                <w:szCs w:val="24"/>
              </w:rPr>
            </w:pPr>
            <w:r w:rsidRPr="00FC2519">
              <w:rPr>
                <w:rFonts w:ascii="Arial" w:eastAsia="Arial" w:hAnsi="Arial" w:cs="Arial"/>
                <w:color w:val="000000"/>
                <w:spacing w:val="-1"/>
                <w:sz w:val="24"/>
                <w:szCs w:val="24"/>
              </w:rPr>
              <w:t xml:space="preserve">Name of pupil: </w:t>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p>
        </w:tc>
        <w:tc>
          <w:tcPr>
            <w:tcW w:w="4744" w:type="dxa"/>
          </w:tcPr>
          <w:p w14:paraId="692E09E0" w14:textId="77777777" w:rsidR="00A8009F" w:rsidRPr="00FC2519" w:rsidRDefault="00A8009F" w:rsidP="005A2FB3">
            <w:pPr>
              <w:textAlignment w:val="baseline"/>
              <w:rPr>
                <w:rFonts w:ascii="Arial" w:eastAsia="Arial" w:hAnsi="Arial" w:cs="Arial"/>
                <w:color w:val="000000"/>
                <w:spacing w:val="-1"/>
                <w:sz w:val="24"/>
                <w:szCs w:val="24"/>
              </w:rPr>
            </w:pPr>
            <w:r w:rsidRPr="00FC2519">
              <w:rPr>
                <w:rFonts w:ascii="Arial" w:eastAsia="Arial" w:hAnsi="Arial" w:cs="Arial"/>
                <w:color w:val="000000"/>
                <w:spacing w:val="-1"/>
                <w:sz w:val="24"/>
                <w:szCs w:val="24"/>
              </w:rPr>
              <w:t>Date and time of observation:</w:t>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p>
        </w:tc>
      </w:tr>
    </w:tbl>
    <w:p w14:paraId="28CEB1F2" w14:textId="77777777" w:rsidR="00A8009F" w:rsidRPr="00FC2519" w:rsidRDefault="00A8009F" w:rsidP="005A2FB3">
      <w:pPr>
        <w:textAlignment w:val="baseline"/>
        <w:rPr>
          <w:rFonts w:ascii="Arial" w:eastAsia="Arial" w:hAnsi="Arial" w:cs="Arial"/>
          <w:color w:val="000000"/>
          <w:spacing w:val="-1"/>
          <w:sz w:val="24"/>
          <w:szCs w:val="24"/>
        </w:rPr>
      </w:pPr>
    </w:p>
    <w:p w14:paraId="1C8D5B78" w14:textId="77777777" w:rsidR="00A8009F" w:rsidRPr="00FC2519" w:rsidRDefault="00A8009F" w:rsidP="005A2FB3">
      <w:pPr>
        <w:textAlignment w:val="baseline"/>
        <w:rPr>
          <w:rFonts w:ascii="Arial" w:eastAsia="Arial" w:hAnsi="Arial" w:cs="Arial"/>
          <w:color w:val="000000"/>
          <w:spacing w:val="-1"/>
          <w:sz w:val="24"/>
          <w:szCs w:val="24"/>
        </w:rPr>
      </w:pPr>
      <w:r w:rsidRPr="00FC2519">
        <w:rPr>
          <w:rFonts w:ascii="Arial" w:hAnsi="Arial" w:cs="Arial"/>
          <w:noProof/>
          <w:sz w:val="24"/>
          <w:szCs w:val="24"/>
        </w:rPr>
        <w:drawing>
          <wp:inline distT="0" distB="0" distL="0" distR="0" wp14:anchorId="0B466EAB" wp14:editId="28104DB8">
            <wp:extent cx="5189517" cy="3307080"/>
            <wp:effectExtent l="0" t="0" r="0" b="7620"/>
            <wp:docPr id="59" name="Picture"/>
            <wp:cNvGraphicFramePr/>
            <a:graphic xmlns:a="http://schemas.openxmlformats.org/drawingml/2006/main">
              <a:graphicData uri="http://schemas.openxmlformats.org/drawingml/2006/picture">
                <pic:pic xmlns:pic="http://schemas.openxmlformats.org/drawingml/2006/picture">
                  <pic:nvPicPr>
                    <pic:cNvPr id="59" name="Picture"/>
                    <pic:cNvPicPr preferRelativeResize="0"/>
                  </pic:nvPicPr>
                  <pic:blipFill>
                    <a:blip r:embed="rId18"/>
                    <a:stretch>
                      <a:fillRect/>
                    </a:stretch>
                  </pic:blipFill>
                  <pic:spPr>
                    <a:xfrm>
                      <a:off x="0" y="0"/>
                      <a:ext cx="5197750" cy="3312327"/>
                    </a:xfrm>
                    <a:prstGeom prst="rect">
                      <a:avLst/>
                    </a:prstGeom>
                  </pic:spPr>
                </pic:pic>
              </a:graphicData>
            </a:graphic>
          </wp:inline>
        </w:drawing>
      </w:r>
    </w:p>
    <w:p w14:paraId="75FADA2A" w14:textId="77777777" w:rsidR="00A8009F" w:rsidRPr="00FC2519" w:rsidRDefault="00A8009F" w:rsidP="005A2FB3">
      <w:pPr>
        <w:textAlignment w:val="baseline"/>
        <w:rPr>
          <w:rFonts w:ascii="Arial" w:eastAsia="Arial" w:hAnsi="Arial" w:cs="Arial"/>
          <w:b/>
          <w:color w:val="000000"/>
          <w:spacing w:val="-1"/>
          <w:sz w:val="24"/>
          <w:szCs w:val="24"/>
        </w:rPr>
      </w:pPr>
      <w:r w:rsidRPr="00FC2519">
        <w:rPr>
          <w:rFonts w:ascii="Arial" w:eastAsia="Arial" w:hAnsi="Arial" w:cs="Arial"/>
          <w:color w:val="000000"/>
          <w:spacing w:val="-1"/>
          <w:sz w:val="24"/>
          <w:szCs w:val="24"/>
        </w:rPr>
        <w:tab/>
      </w:r>
      <w:r w:rsidRPr="00FC2519">
        <w:rPr>
          <w:rFonts w:ascii="Arial" w:eastAsia="Arial" w:hAnsi="Arial" w:cs="Arial"/>
          <w:b/>
          <w:color w:val="000000"/>
          <w:spacing w:val="-1"/>
          <w:sz w:val="24"/>
          <w:szCs w:val="24"/>
        </w:rPr>
        <w:t>FRONT</w:t>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t>BACK</w:t>
      </w:r>
    </w:p>
    <w:p w14:paraId="339079B7" w14:textId="77777777" w:rsidR="00A8009F" w:rsidRPr="00FC2519" w:rsidRDefault="00A8009F" w:rsidP="005A2FB3">
      <w:pPr>
        <w:textAlignment w:val="baseline"/>
        <w:rPr>
          <w:rFonts w:ascii="Arial" w:eastAsia="Arial" w:hAnsi="Arial" w:cs="Arial"/>
          <w:color w:val="000000"/>
          <w:spacing w:val="-1"/>
          <w:sz w:val="24"/>
          <w:szCs w:val="24"/>
        </w:rPr>
      </w:pPr>
      <w:r w:rsidRPr="00FC2519">
        <w:rPr>
          <w:rFonts w:ascii="Arial" w:hAnsi="Arial" w:cs="Arial"/>
          <w:noProof/>
          <w:sz w:val="24"/>
          <w:szCs w:val="24"/>
        </w:rPr>
        <w:lastRenderedPageBreak/>
        <w:drawing>
          <wp:inline distT="0" distB="0" distL="0" distR="0" wp14:anchorId="14825D25" wp14:editId="683C0AFD">
            <wp:extent cx="5414446" cy="3568535"/>
            <wp:effectExtent l="0" t="0" r="0" b="0"/>
            <wp:docPr id="60" name="Picture"/>
            <wp:cNvGraphicFramePr/>
            <a:graphic xmlns:a="http://schemas.openxmlformats.org/drawingml/2006/main">
              <a:graphicData uri="http://schemas.openxmlformats.org/drawingml/2006/picture">
                <pic:pic xmlns:pic="http://schemas.openxmlformats.org/drawingml/2006/picture">
                  <pic:nvPicPr>
                    <pic:cNvPr id="60" name="Picture"/>
                    <pic:cNvPicPr preferRelativeResize="0"/>
                  </pic:nvPicPr>
                  <pic:blipFill>
                    <a:blip r:embed="rId19"/>
                    <a:stretch>
                      <a:fillRect/>
                    </a:stretch>
                  </pic:blipFill>
                  <pic:spPr>
                    <a:xfrm>
                      <a:off x="0" y="0"/>
                      <a:ext cx="5423536" cy="3574526"/>
                    </a:xfrm>
                    <a:prstGeom prst="rect">
                      <a:avLst/>
                    </a:prstGeom>
                  </pic:spPr>
                </pic:pic>
              </a:graphicData>
            </a:graphic>
          </wp:inline>
        </w:drawing>
      </w:r>
    </w:p>
    <w:p w14:paraId="489A3014" w14:textId="77777777" w:rsidR="00A8009F" w:rsidRPr="00FC2519" w:rsidRDefault="00A8009F" w:rsidP="00A8009F">
      <w:pPr>
        <w:ind w:firstLine="720"/>
        <w:textAlignment w:val="baseline"/>
        <w:rPr>
          <w:rFonts w:ascii="Arial" w:eastAsia="Arial" w:hAnsi="Arial" w:cs="Arial"/>
          <w:b/>
          <w:color w:val="000000"/>
          <w:spacing w:val="-1"/>
          <w:sz w:val="24"/>
          <w:szCs w:val="24"/>
        </w:rPr>
      </w:pPr>
      <w:r w:rsidRPr="00FC2519">
        <w:rPr>
          <w:rFonts w:ascii="Arial" w:eastAsia="Arial" w:hAnsi="Arial" w:cs="Arial"/>
          <w:b/>
          <w:color w:val="000000"/>
          <w:spacing w:val="-1"/>
          <w:sz w:val="24"/>
          <w:szCs w:val="24"/>
        </w:rPr>
        <w:t>RIGHT</w:t>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t>LEFT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A8009F" w:rsidRPr="00FC2519" w14:paraId="0D6775CA" w14:textId="77777777" w:rsidTr="00722B5B">
        <w:tc>
          <w:tcPr>
            <w:tcW w:w="4743" w:type="dxa"/>
          </w:tcPr>
          <w:p w14:paraId="5E335DDC" w14:textId="77777777" w:rsidR="00A8009F" w:rsidRPr="00FC2519" w:rsidRDefault="00A8009F" w:rsidP="00722B5B">
            <w:pPr>
              <w:textAlignment w:val="baseline"/>
              <w:rPr>
                <w:rFonts w:ascii="Arial" w:eastAsia="Arial" w:hAnsi="Arial" w:cs="Arial"/>
                <w:color w:val="000000"/>
                <w:spacing w:val="-1"/>
                <w:sz w:val="24"/>
                <w:szCs w:val="24"/>
              </w:rPr>
            </w:pPr>
            <w:r w:rsidRPr="00FC2519">
              <w:rPr>
                <w:rFonts w:ascii="Arial" w:eastAsia="Arial" w:hAnsi="Arial" w:cs="Arial"/>
                <w:color w:val="000000"/>
                <w:spacing w:val="-1"/>
                <w:sz w:val="24"/>
                <w:szCs w:val="24"/>
              </w:rPr>
              <w:t xml:space="preserve">Name of pupil: </w:t>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p>
        </w:tc>
        <w:tc>
          <w:tcPr>
            <w:tcW w:w="4744" w:type="dxa"/>
          </w:tcPr>
          <w:p w14:paraId="73A49EA8" w14:textId="77777777" w:rsidR="00A8009F" w:rsidRPr="00FC2519" w:rsidRDefault="00A8009F" w:rsidP="00722B5B">
            <w:pPr>
              <w:textAlignment w:val="baseline"/>
              <w:rPr>
                <w:rFonts w:ascii="Arial" w:eastAsia="Arial" w:hAnsi="Arial" w:cs="Arial"/>
                <w:color w:val="000000"/>
                <w:spacing w:val="-1"/>
                <w:sz w:val="24"/>
                <w:szCs w:val="24"/>
              </w:rPr>
            </w:pPr>
            <w:r w:rsidRPr="00FC2519">
              <w:rPr>
                <w:rFonts w:ascii="Arial" w:eastAsia="Arial" w:hAnsi="Arial" w:cs="Arial"/>
                <w:color w:val="000000"/>
                <w:spacing w:val="-1"/>
                <w:sz w:val="24"/>
                <w:szCs w:val="24"/>
              </w:rPr>
              <w:t>Date and time of observation:</w:t>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p>
        </w:tc>
      </w:tr>
    </w:tbl>
    <w:p w14:paraId="551E8971" w14:textId="77777777" w:rsidR="00A8009F" w:rsidRPr="00FC2519" w:rsidRDefault="00A8009F" w:rsidP="00A8009F">
      <w:pPr>
        <w:ind w:firstLine="720"/>
        <w:textAlignment w:val="baseline"/>
        <w:rPr>
          <w:rFonts w:ascii="Arial" w:eastAsia="Arial" w:hAnsi="Arial" w:cs="Arial"/>
          <w:b/>
          <w:color w:val="000000"/>
          <w:spacing w:val="-1"/>
          <w:sz w:val="24"/>
          <w:szCs w:val="24"/>
        </w:rPr>
      </w:pPr>
    </w:p>
    <w:p w14:paraId="0F8BA3B2" w14:textId="77777777" w:rsidR="00A8009F" w:rsidRPr="00FC2519" w:rsidRDefault="00A8009F" w:rsidP="00A8009F">
      <w:pPr>
        <w:ind w:firstLine="720"/>
        <w:textAlignment w:val="baseline"/>
        <w:rPr>
          <w:rFonts w:ascii="Arial" w:eastAsia="Arial" w:hAnsi="Arial" w:cs="Arial"/>
          <w:b/>
          <w:color w:val="000000"/>
          <w:spacing w:val="-1"/>
          <w:sz w:val="24"/>
          <w:szCs w:val="24"/>
        </w:rPr>
      </w:pPr>
      <w:r w:rsidRPr="00FC2519">
        <w:rPr>
          <w:rFonts w:ascii="Arial" w:hAnsi="Arial" w:cs="Arial"/>
          <w:noProof/>
          <w:sz w:val="24"/>
          <w:szCs w:val="24"/>
        </w:rPr>
        <w:lastRenderedPageBreak/>
        <w:drawing>
          <wp:inline distT="0" distB="0" distL="0" distR="0" wp14:anchorId="627E6EBD" wp14:editId="276B38E8">
            <wp:extent cx="5927205" cy="3916680"/>
            <wp:effectExtent l="0" t="0" r="0" b="7620"/>
            <wp:docPr id="64" name="Picture"/>
            <wp:cNvGraphicFramePr/>
            <a:graphic xmlns:a="http://schemas.openxmlformats.org/drawingml/2006/main">
              <a:graphicData uri="http://schemas.openxmlformats.org/drawingml/2006/picture">
                <pic:pic xmlns:pic="http://schemas.openxmlformats.org/drawingml/2006/picture">
                  <pic:nvPicPr>
                    <pic:cNvPr id="64" name="Picture"/>
                    <pic:cNvPicPr preferRelativeResize="0"/>
                  </pic:nvPicPr>
                  <pic:blipFill>
                    <a:blip r:embed="rId20"/>
                    <a:stretch>
                      <a:fillRect/>
                    </a:stretch>
                  </pic:blipFill>
                  <pic:spPr>
                    <a:xfrm>
                      <a:off x="0" y="0"/>
                      <a:ext cx="5928664" cy="3917644"/>
                    </a:xfrm>
                    <a:prstGeom prst="rect">
                      <a:avLst/>
                    </a:prstGeom>
                  </pic:spPr>
                </pic:pic>
              </a:graphicData>
            </a:graphic>
          </wp:inline>
        </w:drawing>
      </w:r>
    </w:p>
    <w:p w14:paraId="7B13AFDD" w14:textId="77777777" w:rsidR="00A8009F" w:rsidRPr="00FC2519" w:rsidRDefault="00A8009F" w:rsidP="00A8009F">
      <w:pPr>
        <w:ind w:left="1440" w:firstLine="720"/>
        <w:textAlignment w:val="baseline"/>
        <w:rPr>
          <w:rFonts w:ascii="Arial" w:eastAsia="Arial" w:hAnsi="Arial" w:cs="Arial"/>
          <w:b/>
          <w:color w:val="000000"/>
          <w:spacing w:val="-1"/>
          <w:sz w:val="24"/>
          <w:szCs w:val="24"/>
        </w:rPr>
      </w:pPr>
      <w:r w:rsidRPr="00FC2519">
        <w:rPr>
          <w:rFonts w:ascii="Arial" w:eastAsia="Arial" w:hAnsi="Arial" w:cs="Arial"/>
          <w:b/>
          <w:color w:val="000000"/>
          <w:spacing w:val="-1"/>
          <w:sz w:val="24"/>
          <w:szCs w:val="24"/>
        </w:rPr>
        <w:t>R</w:t>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t>BACK</w:t>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t>L</w:t>
      </w:r>
    </w:p>
    <w:p w14:paraId="3D4EA713" w14:textId="77777777" w:rsidR="00A8009F" w:rsidRPr="00FC2519" w:rsidRDefault="00A8009F" w:rsidP="00A8009F">
      <w:pPr>
        <w:ind w:firstLine="720"/>
        <w:textAlignment w:val="baseline"/>
        <w:rPr>
          <w:rFonts w:ascii="Arial" w:eastAsia="Arial" w:hAnsi="Arial" w:cs="Arial"/>
          <w:b/>
          <w:color w:val="000000"/>
          <w:spacing w:val="-1"/>
          <w:sz w:val="24"/>
          <w:szCs w:val="24"/>
        </w:rPr>
      </w:pPr>
      <w:r w:rsidRPr="00FC2519">
        <w:rPr>
          <w:rFonts w:ascii="Arial" w:hAnsi="Arial" w:cs="Arial"/>
          <w:noProof/>
          <w:sz w:val="24"/>
          <w:szCs w:val="24"/>
        </w:rPr>
        <w:drawing>
          <wp:inline distT="0" distB="0" distL="0" distR="0" wp14:anchorId="5772D381" wp14:editId="6B28D0AE">
            <wp:extent cx="5657215" cy="3483610"/>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5" name="Picture"/>
                    <pic:cNvPicPr preferRelativeResize="0"/>
                  </pic:nvPicPr>
                  <pic:blipFill>
                    <a:blip r:embed="rId21"/>
                    <a:stretch>
                      <a:fillRect/>
                    </a:stretch>
                  </pic:blipFill>
                  <pic:spPr>
                    <a:xfrm>
                      <a:off x="0" y="0"/>
                      <a:ext cx="5657215" cy="3483610"/>
                    </a:xfrm>
                    <a:prstGeom prst="rect">
                      <a:avLst/>
                    </a:prstGeom>
                  </pic:spPr>
                </pic:pic>
              </a:graphicData>
            </a:graphic>
          </wp:inline>
        </w:drawing>
      </w:r>
    </w:p>
    <w:p w14:paraId="0D6C4C10" w14:textId="77777777" w:rsidR="00A8009F" w:rsidRPr="00FC2519" w:rsidRDefault="00A8009F" w:rsidP="00A8009F">
      <w:pPr>
        <w:ind w:firstLine="720"/>
        <w:textAlignment w:val="baseline"/>
        <w:rPr>
          <w:rFonts w:ascii="Arial" w:eastAsia="Arial" w:hAnsi="Arial" w:cs="Arial"/>
          <w:b/>
          <w:color w:val="000000"/>
          <w:spacing w:val="-1"/>
          <w:sz w:val="24"/>
          <w:szCs w:val="24"/>
        </w:rPr>
      </w:pP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t>R</w:t>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t>FRONT</w:t>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t>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A8009F" w:rsidRPr="00FC2519" w14:paraId="63C79075" w14:textId="77777777" w:rsidTr="00722B5B">
        <w:tc>
          <w:tcPr>
            <w:tcW w:w="4743" w:type="dxa"/>
          </w:tcPr>
          <w:p w14:paraId="0EAEB238" w14:textId="77777777" w:rsidR="00A8009F" w:rsidRPr="00FC2519" w:rsidRDefault="00A8009F" w:rsidP="00722B5B">
            <w:pPr>
              <w:textAlignment w:val="baseline"/>
              <w:rPr>
                <w:rFonts w:ascii="Arial" w:eastAsia="Arial" w:hAnsi="Arial" w:cs="Arial"/>
                <w:color w:val="000000"/>
                <w:spacing w:val="-1"/>
                <w:sz w:val="24"/>
                <w:szCs w:val="24"/>
              </w:rPr>
            </w:pPr>
            <w:r w:rsidRPr="00FC2519">
              <w:rPr>
                <w:rFonts w:ascii="Arial" w:eastAsia="Arial" w:hAnsi="Arial" w:cs="Arial"/>
                <w:color w:val="000000"/>
                <w:spacing w:val="-1"/>
                <w:sz w:val="24"/>
                <w:szCs w:val="24"/>
              </w:rPr>
              <w:lastRenderedPageBreak/>
              <w:t xml:space="preserve">Name of pupil: </w:t>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p>
        </w:tc>
        <w:tc>
          <w:tcPr>
            <w:tcW w:w="4744" w:type="dxa"/>
          </w:tcPr>
          <w:p w14:paraId="5EF7CEDB" w14:textId="77777777" w:rsidR="00A8009F" w:rsidRPr="00FC2519" w:rsidRDefault="00A8009F" w:rsidP="00722B5B">
            <w:pPr>
              <w:textAlignment w:val="baseline"/>
              <w:rPr>
                <w:rFonts w:ascii="Arial" w:eastAsia="Arial" w:hAnsi="Arial" w:cs="Arial"/>
                <w:color w:val="000000"/>
                <w:spacing w:val="-1"/>
                <w:sz w:val="24"/>
                <w:szCs w:val="24"/>
              </w:rPr>
            </w:pPr>
            <w:r w:rsidRPr="00FC2519">
              <w:rPr>
                <w:rFonts w:ascii="Arial" w:eastAsia="Arial" w:hAnsi="Arial" w:cs="Arial"/>
                <w:color w:val="000000"/>
                <w:spacing w:val="-1"/>
                <w:sz w:val="24"/>
                <w:szCs w:val="24"/>
              </w:rPr>
              <w:t>Date and time of observation:</w:t>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r w:rsidRPr="00FC2519">
              <w:rPr>
                <w:rFonts w:ascii="Arial" w:eastAsia="Arial" w:hAnsi="Arial" w:cs="Arial"/>
                <w:color w:val="000000"/>
                <w:spacing w:val="-1"/>
                <w:sz w:val="24"/>
                <w:szCs w:val="24"/>
                <w:u w:val="single"/>
              </w:rPr>
              <w:tab/>
            </w:r>
          </w:p>
        </w:tc>
      </w:tr>
    </w:tbl>
    <w:p w14:paraId="79FDBDBB" w14:textId="77777777" w:rsidR="00A8009F" w:rsidRPr="00FC2519" w:rsidRDefault="00A8009F" w:rsidP="00A8009F">
      <w:pPr>
        <w:ind w:firstLine="720"/>
        <w:textAlignment w:val="baseline"/>
        <w:rPr>
          <w:rFonts w:ascii="Arial" w:eastAsia="Arial" w:hAnsi="Arial" w:cs="Arial"/>
          <w:b/>
          <w:color w:val="000000"/>
          <w:spacing w:val="-1"/>
          <w:sz w:val="24"/>
          <w:szCs w:val="24"/>
        </w:rPr>
      </w:pPr>
    </w:p>
    <w:p w14:paraId="166497FC" w14:textId="77777777" w:rsidR="00A8009F" w:rsidRPr="00FC2519" w:rsidRDefault="00A8009F" w:rsidP="00A8009F">
      <w:pPr>
        <w:ind w:firstLine="720"/>
        <w:textAlignment w:val="baseline"/>
        <w:rPr>
          <w:rFonts w:ascii="Arial" w:eastAsia="Arial" w:hAnsi="Arial" w:cs="Arial"/>
          <w:b/>
          <w:color w:val="000000"/>
          <w:spacing w:val="-1"/>
          <w:sz w:val="24"/>
          <w:szCs w:val="24"/>
        </w:rPr>
      </w:pPr>
      <w:r w:rsidRPr="00FC2519">
        <w:rPr>
          <w:rFonts w:ascii="Arial" w:hAnsi="Arial" w:cs="Arial"/>
          <w:noProof/>
          <w:sz w:val="24"/>
          <w:szCs w:val="24"/>
        </w:rPr>
        <w:drawing>
          <wp:inline distT="0" distB="0" distL="0" distR="0" wp14:anchorId="17DA94BB" wp14:editId="3788849A">
            <wp:extent cx="5358765" cy="2672715"/>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67" name="Picture"/>
                    <pic:cNvPicPr preferRelativeResize="0"/>
                  </pic:nvPicPr>
                  <pic:blipFill>
                    <a:blip r:embed="rId22"/>
                    <a:stretch>
                      <a:fillRect/>
                    </a:stretch>
                  </pic:blipFill>
                  <pic:spPr>
                    <a:xfrm>
                      <a:off x="0" y="0"/>
                      <a:ext cx="5358765" cy="2672715"/>
                    </a:xfrm>
                    <a:prstGeom prst="rect">
                      <a:avLst/>
                    </a:prstGeom>
                  </pic:spPr>
                </pic:pic>
              </a:graphicData>
            </a:graphic>
          </wp:inline>
        </w:drawing>
      </w:r>
    </w:p>
    <w:p w14:paraId="2C276B80" w14:textId="77777777" w:rsidR="00A8009F" w:rsidRPr="00FC2519" w:rsidRDefault="00A8009F" w:rsidP="00A8009F">
      <w:pPr>
        <w:ind w:firstLine="720"/>
        <w:textAlignment w:val="baseline"/>
        <w:rPr>
          <w:rFonts w:ascii="Arial" w:eastAsia="Arial" w:hAnsi="Arial" w:cs="Arial"/>
          <w:b/>
          <w:color w:val="000000"/>
          <w:spacing w:val="-1"/>
          <w:sz w:val="24"/>
          <w:szCs w:val="24"/>
        </w:rPr>
      </w:pPr>
      <w:r w:rsidRPr="00FC2519">
        <w:rPr>
          <w:rFonts w:ascii="Arial" w:eastAsia="Arial" w:hAnsi="Arial" w:cs="Arial"/>
          <w:b/>
          <w:color w:val="000000"/>
          <w:spacing w:val="-1"/>
          <w:sz w:val="24"/>
          <w:szCs w:val="24"/>
        </w:rPr>
        <w:t>R TOP</w:t>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t>L TOP</w:t>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t>R BOTTOM</w:t>
      </w:r>
      <w:r w:rsidRPr="00FC2519">
        <w:rPr>
          <w:rFonts w:ascii="Arial" w:eastAsia="Arial" w:hAnsi="Arial" w:cs="Arial"/>
          <w:b/>
          <w:color w:val="000000"/>
          <w:spacing w:val="-1"/>
          <w:sz w:val="24"/>
          <w:szCs w:val="24"/>
        </w:rPr>
        <w:tab/>
      </w:r>
      <w:r w:rsidRPr="00FC2519">
        <w:rPr>
          <w:rFonts w:ascii="Arial" w:eastAsia="Arial" w:hAnsi="Arial" w:cs="Arial"/>
          <w:b/>
          <w:color w:val="000000"/>
          <w:spacing w:val="-1"/>
          <w:sz w:val="24"/>
          <w:szCs w:val="24"/>
        </w:rPr>
        <w:tab/>
        <w:t>L BOTTOM</w:t>
      </w:r>
    </w:p>
    <w:p w14:paraId="7F53D5E1" w14:textId="77777777" w:rsidR="00A8009F" w:rsidRPr="00FC2519" w:rsidRDefault="0009110F" w:rsidP="00A8009F">
      <w:pPr>
        <w:ind w:firstLine="720"/>
        <w:textAlignment w:val="baseline"/>
        <w:rPr>
          <w:rFonts w:ascii="Arial" w:eastAsia="Arial" w:hAnsi="Arial" w:cs="Arial"/>
          <w:b/>
          <w:color w:val="000000"/>
          <w:spacing w:val="-1"/>
          <w:sz w:val="24"/>
          <w:szCs w:val="24"/>
        </w:rPr>
      </w:pPr>
      <w:r w:rsidRPr="00FC2519">
        <w:rPr>
          <w:rFonts w:ascii="Arial" w:eastAsia="Arial" w:hAnsi="Arial" w:cs="Arial"/>
          <w:b/>
          <w:noProof/>
          <w:color w:val="000000"/>
          <w:spacing w:val="-1"/>
          <w:sz w:val="24"/>
          <w:szCs w:val="24"/>
        </w:rPr>
        <mc:AlternateContent>
          <mc:Choice Requires="wps">
            <w:drawing>
              <wp:anchor distT="0" distB="0" distL="114300" distR="114300" simplePos="0" relativeHeight="251680768" behindDoc="0" locked="0" layoutInCell="1" allowOverlap="1" wp14:anchorId="0B53EA68" wp14:editId="2D543ED2">
                <wp:simplePos x="0" y="0"/>
                <wp:positionH relativeFrom="page">
                  <wp:align>center</wp:align>
                </wp:positionH>
                <wp:positionV relativeFrom="paragraph">
                  <wp:posOffset>2120380</wp:posOffset>
                </wp:positionV>
                <wp:extent cx="5196840" cy="369332"/>
                <wp:effectExtent l="0" t="0" r="0" b="0"/>
                <wp:wrapNone/>
                <wp:docPr id="6" name="TextBox 5">
                  <a:extLst xmlns:a="http://schemas.openxmlformats.org/drawingml/2006/main">
                    <a:ext uri="{FF2B5EF4-FFF2-40B4-BE49-F238E27FC236}">
                      <a16:creationId xmlns:a16="http://schemas.microsoft.com/office/drawing/2014/main" id="{5F91063B-45E8-41E7-9503-0DFA0950F91C}"/>
                    </a:ext>
                  </a:extLst>
                </wp:docPr>
                <wp:cNvGraphicFramePr/>
                <a:graphic xmlns:a="http://schemas.openxmlformats.org/drawingml/2006/main">
                  <a:graphicData uri="http://schemas.microsoft.com/office/word/2010/wordprocessingShape">
                    <wps:wsp>
                      <wps:cNvSpPr txBox="1"/>
                      <wps:spPr>
                        <a:xfrm>
                          <a:off x="0" y="0"/>
                          <a:ext cx="5196840" cy="369332"/>
                        </a:xfrm>
                        <a:prstGeom prst="rect">
                          <a:avLst/>
                        </a:prstGeom>
                        <a:noFill/>
                      </wps:spPr>
                      <wps:txbx>
                        <w:txbxContent>
                          <w:p w14:paraId="0B05F4BF" w14:textId="77777777" w:rsidR="00722B5B" w:rsidRDefault="00722B5B" w:rsidP="0009110F">
                            <w:pPr>
                              <w:pStyle w:val="NormalWeb"/>
                              <w:spacing w:before="0" w:beforeAutospacing="0" w:after="0" w:afterAutospacing="0"/>
                            </w:pPr>
                            <w:r>
                              <w:rPr>
                                <w:rFonts w:asciiTheme="minorHAnsi" w:hAnsi="Calibri" w:cstheme="minorBidi"/>
                                <w:b/>
                                <w:bCs/>
                                <w:color w:val="000000" w:themeColor="text1"/>
                                <w:kern w:val="24"/>
                                <w:sz w:val="36"/>
                                <w:szCs w:val="36"/>
                              </w:rPr>
                              <w:t xml:space="preserve"> </w:t>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t xml:space="preserve"> R</w:t>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t xml:space="preserve">     OUTER</w:t>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t>L</w:t>
                            </w:r>
                          </w:p>
                        </w:txbxContent>
                      </wps:txbx>
                      <wps:bodyPr wrap="square" rtlCol="0">
                        <a:spAutoFit/>
                      </wps:bodyPr>
                    </wps:wsp>
                  </a:graphicData>
                </a:graphic>
              </wp:anchor>
            </w:drawing>
          </mc:Choice>
          <mc:Fallback xmlns="">
            <w:pict>
              <v:shapetype w14:anchorId="0B53EA68" id="_x0000_t202" coordsize="21600,21600" o:spt="202" path="m,l,21600r21600,l21600,xe">
                <v:stroke joinstyle="miter"/>
                <v:path gradientshapeok="t" o:connecttype="rect"/>
              </v:shapetype>
              <v:shape id="TextBox 5" o:spid="_x0000_s1026" type="#_x0000_t202" style="position:absolute;left:0;text-align:left;margin-left:0;margin-top:166.95pt;width:409.2pt;height:29.1pt;z-index:2516807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" filled="f" stroked="f">
                <v:textbox style="mso-fit-shape-to-text:t">
                  <w:txbxContent>
                    <w:p w14:paraId="0B05F4BF" w14:textId="77777777" w:rsidR="00722B5B" w:rsidRDefault="00722B5B" w:rsidP="0009110F">
                      <w:pPr>
                        <w:pStyle w:val="NormalWeb"/>
                        <w:spacing w:before="0" w:beforeAutospacing="0" w:after="0" w:afterAutospacing="0"/>
                      </w:pPr>
                      <w:r>
                        <w:rPr>
                          <w:rFonts w:asciiTheme="minorHAnsi" w:hAnsi="Calibri" w:cstheme="minorBidi"/>
                          <w:b/>
                          <w:bCs/>
                          <w:color w:val="000000" w:themeColor="text1"/>
                          <w:kern w:val="24"/>
                          <w:sz w:val="36"/>
                          <w:szCs w:val="36"/>
                        </w:rPr>
                        <w:t xml:space="preserve"> </w:t>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t xml:space="preserve"> R</w:t>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t xml:space="preserve">     OUTER</w:t>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t>L</w:t>
                      </w:r>
                    </w:p>
                  </w:txbxContent>
                </v:textbox>
                <w10:wrap anchorx="page"/>
              </v:shape>
            </w:pict>
          </mc:Fallback>
        </mc:AlternateContent>
      </w:r>
      <w:r w:rsidRPr="00FC2519">
        <w:rPr>
          <w:rFonts w:ascii="Arial" w:eastAsia="Arial" w:hAnsi="Arial" w:cs="Arial"/>
          <w:b/>
          <w:noProof/>
          <w:color w:val="000000"/>
          <w:spacing w:val="-1"/>
          <w:sz w:val="24"/>
          <w:szCs w:val="24"/>
        </w:rPr>
        <mc:AlternateContent>
          <mc:Choice Requires="wps">
            <w:drawing>
              <wp:anchor distT="0" distB="0" distL="114300" distR="114300" simplePos="0" relativeHeight="251678720" behindDoc="0" locked="0" layoutInCell="1" allowOverlap="1" wp14:anchorId="13FACA1F" wp14:editId="1728B3D9">
                <wp:simplePos x="0" y="0"/>
                <wp:positionH relativeFrom="page">
                  <wp:align>center</wp:align>
                </wp:positionH>
                <wp:positionV relativeFrom="paragraph">
                  <wp:posOffset>1461300</wp:posOffset>
                </wp:positionV>
                <wp:extent cx="5196840" cy="369332"/>
                <wp:effectExtent l="0" t="0" r="0" b="0"/>
                <wp:wrapNone/>
                <wp:docPr id="5" name="TextBox 4">
                  <a:extLst xmlns:a="http://schemas.openxmlformats.org/drawingml/2006/main">
                    <a:ext uri="{FF2B5EF4-FFF2-40B4-BE49-F238E27FC236}">
                      <a16:creationId xmlns:a16="http://schemas.microsoft.com/office/drawing/2014/main" id="{83AAC9C1-71E7-4ECC-B3B7-F94DFA22E626}"/>
                    </a:ext>
                  </a:extLst>
                </wp:docPr>
                <wp:cNvGraphicFramePr/>
                <a:graphic xmlns:a="http://schemas.openxmlformats.org/drawingml/2006/main">
                  <a:graphicData uri="http://schemas.microsoft.com/office/word/2010/wordprocessingShape">
                    <wps:wsp>
                      <wps:cNvSpPr txBox="1"/>
                      <wps:spPr>
                        <a:xfrm>
                          <a:off x="0" y="0"/>
                          <a:ext cx="5196840" cy="369332"/>
                        </a:xfrm>
                        <a:prstGeom prst="rect">
                          <a:avLst/>
                        </a:prstGeom>
                        <a:noFill/>
                      </wps:spPr>
                      <wps:txbx>
                        <w:txbxContent>
                          <w:p w14:paraId="348C29B1" w14:textId="77777777" w:rsidR="00722B5B" w:rsidRDefault="00722B5B" w:rsidP="0009110F">
                            <w:pPr>
                              <w:pStyle w:val="NormalWeb"/>
                              <w:spacing w:before="0" w:beforeAutospacing="0" w:after="0" w:afterAutospacing="0"/>
                            </w:pPr>
                            <w:r>
                              <w:rPr>
                                <w:rFonts w:asciiTheme="minorHAnsi" w:hAnsi="Calibri" w:cstheme="minorBidi"/>
                                <w:b/>
                                <w:bCs/>
                                <w:color w:val="000000" w:themeColor="text1"/>
                                <w:kern w:val="24"/>
                                <w:sz w:val="36"/>
                                <w:szCs w:val="36"/>
                              </w:rPr>
                              <w:t xml:space="preserve"> </w:t>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t>R</w:t>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t xml:space="preserve">     INNER</w:t>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t>L</w:t>
                            </w:r>
                          </w:p>
                        </w:txbxContent>
                      </wps:txbx>
                      <wps:bodyPr wrap="square" rtlCol="0">
                        <a:spAutoFit/>
                      </wps:bodyPr>
                    </wps:wsp>
                  </a:graphicData>
                </a:graphic>
              </wp:anchor>
            </w:drawing>
          </mc:Choice>
          <mc:Fallback xmlns="">
            <w:pict>
              <v:shape w14:anchorId="13FACA1F" id="TextBox 4" o:spid="_x0000_s1027" type="#_x0000_t202" style="position:absolute;left:0;text-align:left;margin-left:0;margin-top:115.05pt;width:409.2pt;height:29.1pt;z-index:2516787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" filled="f" stroked="f">
                <v:textbox style="mso-fit-shape-to-text:t">
                  <w:txbxContent>
                    <w:p w14:paraId="348C29B1" w14:textId="77777777" w:rsidR="00722B5B" w:rsidRDefault="00722B5B" w:rsidP="0009110F">
                      <w:pPr>
                        <w:pStyle w:val="NormalWeb"/>
                        <w:spacing w:before="0" w:beforeAutospacing="0" w:after="0" w:afterAutospacing="0"/>
                      </w:pPr>
                      <w:r>
                        <w:rPr>
                          <w:rFonts w:asciiTheme="minorHAnsi" w:hAnsi="Calibri" w:cstheme="minorBidi"/>
                          <w:b/>
                          <w:bCs/>
                          <w:color w:val="000000" w:themeColor="text1"/>
                          <w:kern w:val="24"/>
                          <w:sz w:val="36"/>
                          <w:szCs w:val="36"/>
                        </w:rPr>
                        <w:t xml:space="preserve"> </w:t>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t>R</w:t>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t xml:space="preserve">     INNER</w:t>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r>
                      <w:r>
                        <w:rPr>
                          <w:rFonts w:asciiTheme="minorHAnsi" w:hAnsi="Calibri" w:cstheme="minorBidi"/>
                          <w:b/>
                          <w:bCs/>
                          <w:color w:val="000000" w:themeColor="text1"/>
                          <w:kern w:val="24"/>
                          <w:sz w:val="36"/>
                          <w:szCs w:val="36"/>
                        </w:rPr>
                        <w:tab/>
                        <w:t>L</w:t>
                      </w:r>
                    </w:p>
                  </w:txbxContent>
                </v:textbox>
                <w10:wrap anchorx="page"/>
              </v:shape>
            </w:pict>
          </mc:Fallback>
        </mc:AlternateContent>
      </w:r>
      <w:r w:rsidRPr="00FC2519">
        <w:rPr>
          <w:rFonts w:ascii="Arial" w:eastAsia="Arial" w:hAnsi="Arial" w:cs="Arial"/>
          <w:b/>
          <w:noProof/>
          <w:color w:val="000000"/>
          <w:spacing w:val="-1"/>
          <w:sz w:val="24"/>
          <w:szCs w:val="24"/>
        </w:rPr>
        <w:drawing>
          <wp:inline distT="0" distB="0" distL="0" distR="0" wp14:anchorId="0F88423C" wp14:editId="7961A653">
            <wp:extent cx="5633085" cy="3334385"/>
            <wp:effectExtent l="0" t="0" r="5715" b="0"/>
            <wp:docPr id="4" name="Picture">
              <a:extLst xmlns:a="http://schemas.openxmlformats.org/drawingml/2006/main">
                <a:ext uri="{FF2B5EF4-FFF2-40B4-BE49-F238E27FC236}">
                  <a16:creationId xmlns:a16="http://schemas.microsoft.com/office/drawing/2014/main" id="{5B32C3CE-D4EC-4E5B-A75C-73D3123EE2C5}"/>
                </a:ext>
              </a:extLst>
            </wp:docPr>
            <wp:cNvGraphicFramePr/>
            <a:graphic xmlns:a="http://schemas.openxmlformats.org/drawingml/2006/main">
              <a:graphicData uri="http://schemas.openxmlformats.org/drawingml/2006/picture">
                <pic:pic xmlns:pic="http://schemas.openxmlformats.org/drawingml/2006/picture">
                  <pic:nvPicPr>
                    <pic:cNvPr id="4" name="Picture">
                      <a:extLst>
                        <a:ext uri="{FF2B5EF4-FFF2-40B4-BE49-F238E27FC236}">
                          <a16:creationId xmlns:a16="http://schemas.microsoft.com/office/drawing/2014/main" id="{5B32C3CE-D4EC-4E5B-A75C-73D3123EE2C5}"/>
                        </a:ext>
                      </a:extLst>
                    </pic:cNvPr>
                    <pic:cNvPicPr/>
                  </pic:nvPicPr>
                  <pic:blipFill>
                    <a:blip r:embed="rId23"/>
                    <a:stretch>
                      <a:fillRect/>
                    </a:stretch>
                  </pic:blipFill>
                  <pic:spPr>
                    <a:xfrm>
                      <a:off x="0" y="0"/>
                      <a:ext cx="5633085" cy="3334385"/>
                    </a:xfrm>
                    <a:prstGeom prst="rect">
                      <a:avLst/>
                    </a:prstGeom>
                  </pic:spPr>
                </pic:pic>
              </a:graphicData>
            </a:graphic>
          </wp:inline>
        </w:drawing>
      </w:r>
    </w:p>
    <w:p w14:paraId="4E410469" w14:textId="77777777" w:rsidR="0009110F" w:rsidRPr="00FC2519" w:rsidRDefault="0009110F" w:rsidP="00A8009F">
      <w:pPr>
        <w:ind w:firstLine="720"/>
        <w:textAlignment w:val="baseline"/>
        <w:rPr>
          <w:rFonts w:ascii="Arial" w:eastAsia="Arial" w:hAnsi="Arial" w:cs="Arial"/>
          <w:b/>
          <w:color w:val="000000"/>
          <w:spacing w:val="-1"/>
          <w:sz w:val="24"/>
          <w:szCs w:val="24"/>
        </w:rPr>
      </w:pPr>
    </w:p>
    <w:p w14:paraId="2F530ABC" w14:textId="77777777" w:rsidR="0009110F" w:rsidRPr="00FC2519" w:rsidRDefault="0009110F" w:rsidP="00A8009F">
      <w:pPr>
        <w:ind w:firstLine="720"/>
        <w:textAlignment w:val="baseline"/>
        <w:rPr>
          <w:rFonts w:ascii="Arial" w:eastAsia="Arial" w:hAnsi="Arial" w:cs="Arial"/>
          <w:b/>
          <w:color w:val="000000"/>
          <w:spacing w:val="-1"/>
          <w:sz w:val="24"/>
          <w:szCs w:val="24"/>
        </w:rPr>
      </w:pPr>
    </w:p>
    <w:p w14:paraId="2B0A24B7" w14:textId="6189D9BC" w:rsidR="009C5178" w:rsidRPr="00FC2519" w:rsidRDefault="009C5178" w:rsidP="00F768B4">
      <w:pPr>
        <w:textAlignment w:val="baseline"/>
        <w:rPr>
          <w:rFonts w:ascii="Arial" w:eastAsia="Arial" w:hAnsi="Arial" w:cs="Arial"/>
          <w:b/>
          <w:color w:val="000000"/>
          <w:spacing w:val="-1"/>
          <w:sz w:val="24"/>
          <w:szCs w:val="24"/>
        </w:rPr>
      </w:pPr>
    </w:p>
    <w:p w14:paraId="2661557A" w14:textId="77777777" w:rsidR="00743F07" w:rsidRDefault="00743F07">
      <w:pPr>
        <w:rPr>
          <w:rFonts w:ascii="Arial" w:eastAsia="Arial" w:hAnsi="Arial" w:cs="Arial"/>
          <w:b/>
          <w:color w:val="000000"/>
          <w:spacing w:val="-1"/>
          <w:sz w:val="24"/>
          <w:szCs w:val="24"/>
          <w:u w:val="single"/>
        </w:rPr>
      </w:pPr>
      <w:r>
        <w:rPr>
          <w:rFonts w:ascii="Arial" w:eastAsia="Arial" w:hAnsi="Arial" w:cs="Arial"/>
          <w:b/>
          <w:color w:val="000000"/>
          <w:spacing w:val="-1"/>
          <w:sz w:val="24"/>
          <w:szCs w:val="24"/>
          <w:u w:val="single"/>
        </w:rPr>
        <w:lastRenderedPageBreak/>
        <w:br w:type="page"/>
      </w:r>
    </w:p>
    <w:p w14:paraId="3BC78800" w14:textId="77777777" w:rsidR="00834E28" w:rsidRPr="00834E28" w:rsidRDefault="00834E28" w:rsidP="00834E28">
      <w:pPr>
        <w:rPr>
          <w:rFonts w:ascii="Arial" w:hAnsi="Arial" w:cs="Arial"/>
          <w:b/>
          <w:color w:val="000000"/>
          <w:sz w:val="24"/>
          <w:szCs w:val="24"/>
        </w:rPr>
      </w:pPr>
      <w:r w:rsidRPr="00834E28">
        <w:rPr>
          <w:rFonts w:ascii="Arial" w:hAnsi="Arial" w:cs="Arial"/>
          <w:b/>
          <w:color w:val="000000"/>
          <w:sz w:val="24"/>
          <w:szCs w:val="24"/>
        </w:rPr>
        <w:lastRenderedPageBreak/>
        <w:t>Appendix 9: Checklist for Staff and Governors</w:t>
      </w:r>
    </w:p>
    <w:p w14:paraId="6DC46D03" w14:textId="77777777" w:rsidR="00834E28" w:rsidRPr="00834E28" w:rsidRDefault="00834E28" w:rsidP="00834E28">
      <w:pPr>
        <w:rPr>
          <w:rFonts w:ascii="Arial" w:hAnsi="Arial" w:cs="Arial"/>
          <w:color w:val="000000"/>
          <w:sz w:val="24"/>
          <w:szCs w:val="24"/>
        </w:rPr>
      </w:pPr>
      <w:r w:rsidRPr="00834E28">
        <w:rPr>
          <w:rFonts w:ascii="Arial" w:hAnsi="Arial" w:cs="Arial"/>
          <w:color w:val="000000"/>
          <w:sz w:val="24"/>
          <w:szCs w:val="24"/>
        </w:rPr>
        <w:t>This checklist outlines essential responsibilities, protocols, and statutory references derived from the safeguarding policy. It is intended for use during staff induction and as part of ongoing refresher training.</w:t>
      </w:r>
    </w:p>
    <w:p w14:paraId="4B5FBDDD" w14:textId="77777777" w:rsidR="00834E28" w:rsidRPr="00834E28" w:rsidRDefault="00834E28" w:rsidP="00834E28">
      <w:pPr>
        <w:rPr>
          <w:rFonts w:ascii="Arial" w:hAnsi="Arial" w:cs="Arial"/>
          <w:b/>
          <w:color w:val="000000"/>
          <w:sz w:val="24"/>
          <w:szCs w:val="24"/>
        </w:rPr>
      </w:pPr>
      <w:r w:rsidRPr="00834E28">
        <w:rPr>
          <w:rFonts w:ascii="Arial" w:hAnsi="Arial" w:cs="Arial"/>
          <w:b/>
          <w:color w:val="000000"/>
          <w:sz w:val="24"/>
          <w:szCs w:val="24"/>
        </w:rPr>
        <w:t>Statutory References</w:t>
      </w:r>
    </w:p>
    <w:p w14:paraId="7DB4CC07" w14:textId="77777777" w:rsidR="00834E28" w:rsidRPr="00834E28" w:rsidRDefault="00834E28" w:rsidP="00834E28">
      <w:pPr>
        <w:pStyle w:val="ListParagraph"/>
        <w:numPr>
          <w:ilvl w:val="0"/>
          <w:numId w:val="46"/>
        </w:numPr>
        <w:ind w:left="720"/>
        <w:rPr>
          <w:rFonts w:ascii="Arial" w:hAnsi="Arial" w:cs="Arial"/>
          <w:color w:val="000000"/>
          <w:sz w:val="24"/>
          <w:szCs w:val="24"/>
        </w:rPr>
      </w:pPr>
      <w:r w:rsidRPr="00834E28">
        <w:rPr>
          <w:rFonts w:ascii="Arial" w:hAnsi="Arial" w:cs="Arial"/>
          <w:color w:val="000000"/>
          <w:sz w:val="24"/>
          <w:szCs w:val="24"/>
        </w:rPr>
        <w:t>Ensure familiarity with 'Keeping Children Safe in Education (KCSIE) 2025'.</w:t>
      </w:r>
    </w:p>
    <w:p w14:paraId="519AE772" w14:textId="77777777" w:rsidR="00834E28" w:rsidRPr="00834E28" w:rsidRDefault="00834E28" w:rsidP="00834E28">
      <w:pPr>
        <w:pStyle w:val="ListParagraph"/>
        <w:numPr>
          <w:ilvl w:val="0"/>
          <w:numId w:val="46"/>
        </w:numPr>
        <w:ind w:left="720"/>
        <w:rPr>
          <w:rFonts w:ascii="Arial" w:hAnsi="Arial" w:cs="Arial"/>
          <w:color w:val="000000"/>
          <w:sz w:val="24"/>
          <w:szCs w:val="24"/>
        </w:rPr>
      </w:pPr>
      <w:r w:rsidRPr="00834E28">
        <w:rPr>
          <w:rFonts w:ascii="Arial" w:hAnsi="Arial" w:cs="Arial"/>
          <w:color w:val="000000"/>
          <w:sz w:val="24"/>
          <w:szCs w:val="24"/>
        </w:rPr>
        <w:t>Adhere to 'Working Together to Safeguard Children (2023)'.</w:t>
      </w:r>
    </w:p>
    <w:p w14:paraId="36C551EB" w14:textId="77777777" w:rsidR="00834E28" w:rsidRPr="00834E28" w:rsidRDefault="00834E28" w:rsidP="00834E28">
      <w:pPr>
        <w:pStyle w:val="ListParagraph"/>
        <w:numPr>
          <w:ilvl w:val="0"/>
          <w:numId w:val="46"/>
        </w:numPr>
        <w:ind w:left="720"/>
        <w:rPr>
          <w:rFonts w:ascii="Arial" w:hAnsi="Arial" w:cs="Arial"/>
          <w:color w:val="000000"/>
          <w:sz w:val="24"/>
          <w:szCs w:val="24"/>
        </w:rPr>
      </w:pPr>
      <w:r w:rsidRPr="00834E28">
        <w:rPr>
          <w:rFonts w:ascii="Arial" w:hAnsi="Arial" w:cs="Arial"/>
          <w:color w:val="000000"/>
          <w:sz w:val="24"/>
          <w:szCs w:val="24"/>
        </w:rPr>
        <w:t>Understand obligations under the Children Act 1989 and 2004.</w:t>
      </w:r>
    </w:p>
    <w:p w14:paraId="3676ED38" w14:textId="77777777" w:rsidR="00834E28" w:rsidRPr="00834E28" w:rsidRDefault="00834E28" w:rsidP="00834E28">
      <w:pPr>
        <w:pStyle w:val="ListParagraph"/>
        <w:numPr>
          <w:ilvl w:val="0"/>
          <w:numId w:val="46"/>
        </w:numPr>
        <w:ind w:left="720"/>
        <w:rPr>
          <w:rFonts w:ascii="Arial" w:hAnsi="Arial" w:cs="Arial"/>
          <w:color w:val="000000"/>
          <w:sz w:val="24"/>
          <w:szCs w:val="24"/>
        </w:rPr>
      </w:pPr>
      <w:r w:rsidRPr="00834E28">
        <w:rPr>
          <w:rFonts w:ascii="Arial" w:hAnsi="Arial" w:cs="Arial"/>
          <w:color w:val="000000"/>
          <w:sz w:val="24"/>
          <w:szCs w:val="24"/>
        </w:rPr>
        <w:t xml:space="preserve">Be </w:t>
      </w:r>
      <w:proofErr w:type="spellStart"/>
      <w:r w:rsidRPr="00834E28">
        <w:rPr>
          <w:rFonts w:ascii="Arial" w:hAnsi="Arial" w:cs="Arial"/>
          <w:color w:val="000000"/>
          <w:sz w:val="24"/>
          <w:szCs w:val="24"/>
        </w:rPr>
        <w:t>cognisant</w:t>
      </w:r>
      <w:proofErr w:type="spellEnd"/>
      <w:r w:rsidRPr="00834E28">
        <w:rPr>
          <w:rFonts w:ascii="Arial" w:hAnsi="Arial" w:cs="Arial"/>
          <w:color w:val="000000"/>
          <w:sz w:val="24"/>
          <w:szCs w:val="24"/>
        </w:rPr>
        <w:t xml:space="preserve"> of the Prevent Duty as stipulated by the </w:t>
      </w:r>
      <w:proofErr w:type="gramStart"/>
      <w:r w:rsidRPr="00834E28">
        <w:rPr>
          <w:rFonts w:ascii="Arial" w:hAnsi="Arial" w:cs="Arial"/>
          <w:color w:val="000000"/>
          <w:sz w:val="24"/>
          <w:szCs w:val="24"/>
        </w:rPr>
        <w:t>Counter-Terrorism</w:t>
      </w:r>
      <w:proofErr w:type="gramEnd"/>
      <w:r w:rsidRPr="00834E28">
        <w:rPr>
          <w:rFonts w:ascii="Arial" w:hAnsi="Arial" w:cs="Arial"/>
          <w:color w:val="000000"/>
          <w:sz w:val="24"/>
          <w:szCs w:val="24"/>
        </w:rPr>
        <w:t xml:space="preserve"> and Security Act 2015.</w:t>
      </w:r>
    </w:p>
    <w:p w14:paraId="0ECD387D" w14:textId="77777777" w:rsidR="00834E28" w:rsidRPr="00834E28" w:rsidRDefault="00834E28" w:rsidP="00834E28">
      <w:pPr>
        <w:pStyle w:val="ListParagraph"/>
        <w:numPr>
          <w:ilvl w:val="0"/>
          <w:numId w:val="46"/>
        </w:numPr>
        <w:ind w:left="720"/>
        <w:rPr>
          <w:rFonts w:ascii="Arial" w:hAnsi="Arial" w:cs="Arial"/>
          <w:color w:val="000000"/>
          <w:sz w:val="24"/>
          <w:szCs w:val="24"/>
        </w:rPr>
      </w:pPr>
      <w:r w:rsidRPr="00834E28">
        <w:rPr>
          <w:rFonts w:ascii="Arial" w:hAnsi="Arial" w:cs="Arial"/>
          <w:color w:val="000000"/>
          <w:sz w:val="24"/>
          <w:szCs w:val="24"/>
        </w:rPr>
        <w:t>Comply with the Equality Act 2010 and the Human Rights Act 1998.</w:t>
      </w:r>
    </w:p>
    <w:p w14:paraId="53CF888D" w14:textId="77777777" w:rsidR="00834E28" w:rsidRPr="00834E28" w:rsidRDefault="00834E28" w:rsidP="00834E28">
      <w:pPr>
        <w:pStyle w:val="ListParagraph"/>
        <w:numPr>
          <w:ilvl w:val="0"/>
          <w:numId w:val="46"/>
        </w:numPr>
        <w:ind w:left="720"/>
        <w:rPr>
          <w:rFonts w:ascii="Arial" w:hAnsi="Arial" w:cs="Arial"/>
          <w:color w:val="000000"/>
          <w:sz w:val="24"/>
          <w:szCs w:val="24"/>
        </w:rPr>
      </w:pPr>
      <w:r w:rsidRPr="00834E28">
        <w:rPr>
          <w:rFonts w:ascii="Arial" w:hAnsi="Arial" w:cs="Arial"/>
          <w:color w:val="000000"/>
          <w:sz w:val="24"/>
          <w:szCs w:val="24"/>
        </w:rPr>
        <w:t>Have knowledge of the Independent School Standards (Part 3).</w:t>
      </w:r>
    </w:p>
    <w:p w14:paraId="169A0189" w14:textId="77777777" w:rsidR="00834E28" w:rsidRDefault="00834E28" w:rsidP="00834E28">
      <w:pPr>
        <w:rPr>
          <w:rFonts w:ascii="Arial" w:hAnsi="Arial" w:cs="Arial"/>
          <w:b/>
          <w:sz w:val="24"/>
          <w:szCs w:val="24"/>
        </w:rPr>
      </w:pPr>
    </w:p>
    <w:p w14:paraId="1C62A595" w14:textId="3724B755" w:rsidR="00834E28" w:rsidRPr="00834E28" w:rsidRDefault="00834E28" w:rsidP="00834E28">
      <w:pPr>
        <w:rPr>
          <w:rFonts w:ascii="Arial" w:hAnsi="Arial" w:cs="Arial"/>
          <w:b/>
          <w:sz w:val="24"/>
          <w:szCs w:val="24"/>
        </w:rPr>
      </w:pPr>
      <w:r w:rsidRPr="00834E28">
        <w:rPr>
          <w:rFonts w:ascii="Arial" w:hAnsi="Arial" w:cs="Arial"/>
          <w:b/>
          <w:sz w:val="24"/>
          <w:szCs w:val="24"/>
        </w:rPr>
        <w:t>Roles and Responsibilities</w:t>
      </w:r>
    </w:p>
    <w:p w14:paraId="4ACDC695" w14:textId="77777777" w:rsidR="00834E28" w:rsidRPr="00834E28" w:rsidRDefault="00834E28" w:rsidP="00834E28">
      <w:pPr>
        <w:pStyle w:val="ListParagraph"/>
        <w:numPr>
          <w:ilvl w:val="0"/>
          <w:numId w:val="47"/>
        </w:numPr>
        <w:ind w:left="720"/>
        <w:rPr>
          <w:rFonts w:ascii="Arial" w:hAnsi="Arial" w:cs="Arial"/>
          <w:color w:val="000000"/>
          <w:sz w:val="24"/>
          <w:szCs w:val="24"/>
        </w:rPr>
      </w:pPr>
      <w:r w:rsidRPr="00834E28">
        <w:rPr>
          <w:rFonts w:ascii="Arial" w:hAnsi="Arial" w:cs="Arial"/>
          <w:color w:val="000000"/>
          <w:sz w:val="24"/>
          <w:szCs w:val="24"/>
        </w:rPr>
        <w:t>All staff are required to read Part 1 and Annex B of KCSIE annually and provide a signed declaration of comprehension.</w:t>
      </w:r>
    </w:p>
    <w:p w14:paraId="1AA53EB3" w14:textId="77777777" w:rsidR="00834E28" w:rsidRPr="00834E28" w:rsidRDefault="00834E28" w:rsidP="00834E28">
      <w:pPr>
        <w:pStyle w:val="ListParagraph"/>
        <w:numPr>
          <w:ilvl w:val="0"/>
          <w:numId w:val="47"/>
        </w:numPr>
        <w:ind w:left="720"/>
        <w:rPr>
          <w:rFonts w:ascii="Arial" w:hAnsi="Arial" w:cs="Arial"/>
          <w:color w:val="000000"/>
          <w:sz w:val="24"/>
          <w:szCs w:val="24"/>
        </w:rPr>
      </w:pPr>
      <w:r w:rsidRPr="00834E28">
        <w:rPr>
          <w:rFonts w:ascii="Arial" w:hAnsi="Arial" w:cs="Arial"/>
          <w:color w:val="000000"/>
          <w:sz w:val="24"/>
          <w:szCs w:val="24"/>
        </w:rPr>
        <w:t>The Designated Safeguarding Lead (DSL) must be a senior member of the leadership team, responsible for overseeing all aspects of safeguarding and child protection.</w:t>
      </w:r>
    </w:p>
    <w:p w14:paraId="6AB042AA" w14:textId="77777777" w:rsidR="00834E28" w:rsidRPr="00834E28" w:rsidRDefault="00834E28" w:rsidP="00834E28">
      <w:pPr>
        <w:pStyle w:val="ListParagraph"/>
        <w:numPr>
          <w:ilvl w:val="0"/>
          <w:numId w:val="47"/>
        </w:numPr>
        <w:ind w:left="720"/>
        <w:rPr>
          <w:rFonts w:ascii="Arial" w:hAnsi="Arial" w:cs="Arial"/>
          <w:color w:val="000000"/>
          <w:sz w:val="24"/>
          <w:szCs w:val="24"/>
        </w:rPr>
      </w:pPr>
      <w:r w:rsidRPr="00834E28">
        <w:rPr>
          <w:rFonts w:ascii="Arial" w:hAnsi="Arial" w:cs="Arial"/>
          <w:color w:val="000000"/>
          <w:sz w:val="24"/>
          <w:szCs w:val="24"/>
        </w:rPr>
        <w:t>Deputy DSLs are to support the DSL and act on their behalf when necessary.</w:t>
      </w:r>
    </w:p>
    <w:p w14:paraId="2065CF7A" w14:textId="77777777" w:rsidR="00834E28" w:rsidRPr="00834E28" w:rsidRDefault="00834E28" w:rsidP="00834E28">
      <w:pPr>
        <w:pStyle w:val="ListParagraph"/>
        <w:numPr>
          <w:ilvl w:val="0"/>
          <w:numId w:val="47"/>
        </w:numPr>
        <w:ind w:left="720"/>
        <w:rPr>
          <w:rFonts w:ascii="Arial" w:hAnsi="Arial" w:cs="Arial"/>
          <w:color w:val="000000"/>
          <w:sz w:val="24"/>
          <w:szCs w:val="24"/>
        </w:rPr>
      </w:pPr>
      <w:r w:rsidRPr="00834E28">
        <w:rPr>
          <w:rFonts w:ascii="Arial" w:hAnsi="Arial" w:cs="Arial"/>
          <w:color w:val="000000"/>
          <w:sz w:val="24"/>
          <w:szCs w:val="24"/>
        </w:rPr>
        <w:t>Governors are expected to appoint a designated safeguarding lead and oversee full implementation of safeguarding policies.</w:t>
      </w:r>
    </w:p>
    <w:p w14:paraId="58048C44" w14:textId="77777777" w:rsidR="00834E28" w:rsidRPr="00834E28" w:rsidRDefault="00834E28" w:rsidP="00834E28">
      <w:pPr>
        <w:pStyle w:val="ListParagraph"/>
        <w:numPr>
          <w:ilvl w:val="0"/>
          <w:numId w:val="47"/>
        </w:numPr>
        <w:ind w:left="720"/>
        <w:rPr>
          <w:rFonts w:ascii="Arial" w:hAnsi="Arial" w:cs="Arial"/>
          <w:color w:val="000000"/>
          <w:sz w:val="24"/>
          <w:szCs w:val="24"/>
        </w:rPr>
      </w:pPr>
      <w:r w:rsidRPr="00834E28">
        <w:rPr>
          <w:rFonts w:ascii="Arial" w:hAnsi="Arial" w:cs="Arial"/>
          <w:color w:val="000000"/>
          <w:sz w:val="24"/>
          <w:szCs w:val="24"/>
        </w:rPr>
        <w:t>The Headteacher is responsible for ensuring staff receive appropriate training and that safeguarding policies are effectively communicated to parents and carers.</w:t>
      </w:r>
    </w:p>
    <w:p w14:paraId="20824C11" w14:textId="77777777" w:rsidR="00834E28" w:rsidRPr="00834E28" w:rsidRDefault="00834E28" w:rsidP="00834E28">
      <w:pPr>
        <w:pStyle w:val="ListParagraph"/>
        <w:numPr>
          <w:ilvl w:val="0"/>
          <w:numId w:val="47"/>
        </w:numPr>
        <w:ind w:left="720"/>
        <w:rPr>
          <w:rFonts w:ascii="Arial" w:hAnsi="Arial" w:cs="Arial"/>
          <w:color w:val="000000"/>
          <w:sz w:val="24"/>
          <w:szCs w:val="24"/>
        </w:rPr>
      </w:pPr>
      <w:r w:rsidRPr="00834E28">
        <w:rPr>
          <w:rFonts w:ascii="Arial" w:hAnsi="Arial" w:cs="Arial"/>
          <w:color w:val="000000"/>
          <w:sz w:val="24"/>
          <w:szCs w:val="24"/>
        </w:rPr>
        <w:t>The Education Director serves as an alternate DSL if required.</w:t>
      </w:r>
    </w:p>
    <w:p w14:paraId="50430BB3" w14:textId="77777777" w:rsidR="00834E28" w:rsidRDefault="00834E28" w:rsidP="00834E28">
      <w:pPr>
        <w:rPr>
          <w:rFonts w:ascii="Arial" w:hAnsi="Arial" w:cs="Arial"/>
          <w:b/>
          <w:color w:val="000000"/>
          <w:sz w:val="24"/>
          <w:szCs w:val="24"/>
        </w:rPr>
      </w:pPr>
    </w:p>
    <w:p w14:paraId="2F04FA30" w14:textId="59313820" w:rsidR="00834E28" w:rsidRPr="00834E28" w:rsidRDefault="00834E28" w:rsidP="00834E28">
      <w:pPr>
        <w:rPr>
          <w:rFonts w:ascii="Arial" w:hAnsi="Arial" w:cs="Arial"/>
          <w:b/>
          <w:color w:val="000000"/>
          <w:sz w:val="24"/>
          <w:szCs w:val="24"/>
        </w:rPr>
      </w:pPr>
      <w:r w:rsidRPr="00834E28">
        <w:rPr>
          <w:rFonts w:ascii="Arial" w:hAnsi="Arial" w:cs="Arial"/>
          <w:b/>
          <w:color w:val="000000"/>
          <w:sz w:val="24"/>
          <w:szCs w:val="24"/>
        </w:rPr>
        <w:t>Safeguarding Procedures</w:t>
      </w:r>
    </w:p>
    <w:p w14:paraId="44E20480" w14:textId="77777777" w:rsidR="00834E28" w:rsidRPr="00834E28" w:rsidRDefault="00834E28" w:rsidP="00834E28">
      <w:pPr>
        <w:pStyle w:val="ListParagraph"/>
        <w:numPr>
          <w:ilvl w:val="0"/>
          <w:numId w:val="48"/>
        </w:numPr>
        <w:ind w:left="720"/>
        <w:rPr>
          <w:rFonts w:ascii="Arial" w:hAnsi="Arial" w:cs="Arial"/>
          <w:color w:val="000000"/>
          <w:sz w:val="24"/>
          <w:szCs w:val="24"/>
        </w:rPr>
      </w:pPr>
      <w:r w:rsidRPr="00834E28">
        <w:rPr>
          <w:rFonts w:ascii="Arial" w:hAnsi="Arial" w:cs="Arial"/>
          <w:color w:val="000000"/>
          <w:sz w:val="24"/>
          <w:szCs w:val="24"/>
        </w:rPr>
        <w:t>All concerns must be promptly reported to the DSL or Deputy DSL.</w:t>
      </w:r>
    </w:p>
    <w:p w14:paraId="443656BB" w14:textId="77777777" w:rsidR="00834E28" w:rsidRPr="00834E28" w:rsidRDefault="00834E28" w:rsidP="00834E28">
      <w:pPr>
        <w:pStyle w:val="ListParagraph"/>
        <w:numPr>
          <w:ilvl w:val="0"/>
          <w:numId w:val="48"/>
        </w:numPr>
        <w:ind w:left="720"/>
        <w:rPr>
          <w:rFonts w:ascii="Arial" w:hAnsi="Arial" w:cs="Arial"/>
          <w:color w:val="000000"/>
          <w:sz w:val="24"/>
          <w:szCs w:val="24"/>
        </w:rPr>
      </w:pPr>
      <w:r w:rsidRPr="00834E28">
        <w:rPr>
          <w:rFonts w:ascii="Arial" w:hAnsi="Arial" w:cs="Arial"/>
          <w:color w:val="000000"/>
          <w:sz w:val="24"/>
          <w:szCs w:val="24"/>
        </w:rPr>
        <w:t>Safeguarding concerns should be recorded using CPOMS.</w:t>
      </w:r>
    </w:p>
    <w:p w14:paraId="4998A704" w14:textId="77777777" w:rsidR="00834E28" w:rsidRPr="00834E28" w:rsidRDefault="00834E28" w:rsidP="00834E28">
      <w:pPr>
        <w:pStyle w:val="ListParagraph"/>
        <w:numPr>
          <w:ilvl w:val="0"/>
          <w:numId w:val="48"/>
        </w:numPr>
        <w:ind w:left="720"/>
        <w:rPr>
          <w:rFonts w:ascii="Arial" w:hAnsi="Arial" w:cs="Arial"/>
          <w:color w:val="000000"/>
          <w:sz w:val="24"/>
          <w:szCs w:val="24"/>
        </w:rPr>
      </w:pPr>
      <w:r w:rsidRPr="00834E28">
        <w:rPr>
          <w:rFonts w:ascii="Arial" w:hAnsi="Arial" w:cs="Arial"/>
          <w:color w:val="000000"/>
          <w:sz w:val="24"/>
          <w:szCs w:val="24"/>
        </w:rPr>
        <w:t>Immediate referral to children's social care or the police is required if a child is at risk of harm.</w:t>
      </w:r>
    </w:p>
    <w:p w14:paraId="7A63E226" w14:textId="77777777" w:rsidR="00834E28" w:rsidRPr="00834E28" w:rsidRDefault="00834E28" w:rsidP="00834E28">
      <w:pPr>
        <w:pStyle w:val="ListParagraph"/>
        <w:numPr>
          <w:ilvl w:val="0"/>
          <w:numId w:val="48"/>
        </w:numPr>
        <w:ind w:left="720"/>
        <w:rPr>
          <w:rFonts w:ascii="Arial" w:hAnsi="Arial" w:cs="Arial"/>
          <w:color w:val="000000"/>
          <w:sz w:val="24"/>
          <w:szCs w:val="24"/>
        </w:rPr>
      </w:pPr>
      <w:r w:rsidRPr="00834E28">
        <w:rPr>
          <w:rFonts w:ascii="Arial" w:hAnsi="Arial" w:cs="Arial"/>
          <w:color w:val="000000"/>
          <w:sz w:val="24"/>
          <w:szCs w:val="24"/>
        </w:rPr>
        <w:t>Follow established procedures for disclosures, FGM, extremism, and mental health issues.</w:t>
      </w:r>
    </w:p>
    <w:p w14:paraId="0B3E0BDD" w14:textId="77777777" w:rsidR="00834E28" w:rsidRPr="00834E28" w:rsidRDefault="00834E28" w:rsidP="00834E28">
      <w:pPr>
        <w:pStyle w:val="ListParagraph"/>
        <w:numPr>
          <w:ilvl w:val="0"/>
          <w:numId w:val="48"/>
        </w:numPr>
        <w:ind w:left="720"/>
        <w:rPr>
          <w:rFonts w:ascii="Arial" w:hAnsi="Arial" w:cs="Arial"/>
          <w:color w:val="000000"/>
          <w:sz w:val="24"/>
          <w:szCs w:val="24"/>
        </w:rPr>
      </w:pPr>
      <w:r w:rsidRPr="00834E28">
        <w:rPr>
          <w:rFonts w:ascii="Arial" w:hAnsi="Arial" w:cs="Arial"/>
          <w:color w:val="000000"/>
          <w:sz w:val="24"/>
          <w:szCs w:val="24"/>
        </w:rPr>
        <w:t>Adhere to guidance on managing low-level concerns and allegations.</w:t>
      </w:r>
    </w:p>
    <w:p w14:paraId="0F93147E" w14:textId="77777777" w:rsidR="00834E28" w:rsidRPr="00834E28" w:rsidRDefault="00834E28" w:rsidP="00834E28">
      <w:pPr>
        <w:pStyle w:val="ListParagraph"/>
        <w:numPr>
          <w:ilvl w:val="0"/>
          <w:numId w:val="48"/>
        </w:numPr>
        <w:ind w:left="720"/>
        <w:rPr>
          <w:rFonts w:ascii="Arial" w:hAnsi="Arial" w:cs="Arial"/>
          <w:color w:val="000000"/>
          <w:sz w:val="24"/>
          <w:szCs w:val="24"/>
        </w:rPr>
      </w:pPr>
      <w:r w:rsidRPr="00834E28">
        <w:rPr>
          <w:rFonts w:ascii="Arial" w:hAnsi="Arial" w:cs="Arial"/>
          <w:color w:val="000000"/>
          <w:sz w:val="24"/>
          <w:szCs w:val="24"/>
        </w:rPr>
        <w:t>Conduct contextual safeguarding risk assessments as required.</w:t>
      </w:r>
    </w:p>
    <w:p w14:paraId="7958A7FB" w14:textId="77777777" w:rsidR="00834E28" w:rsidRDefault="00834E28" w:rsidP="00834E28">
      <w:pPr>
        <w:rPr>
          <w:rFonts w:ascii="Arial" w:hAnsi="Arial" w:cs="Arial"/>
          <w:b/>
          <w:color w:val="000000"/>
          <w:sz w:val="24"/>
          <w:szCs w:val="24"/>
        </w:rPr>
      </w:pPr>
    </w:p>
    <w:p w14:paraId="54D5F893" w14:textId="07559598" w:rsidR="00834E28" w:rsidRPr="00834E28" w:rsidRDefault="00834E28" w:rsidP="00834E28">
      <w:pPr>
        <w:rPr>
          <w:rFonts w:ascii="Arial" w:hAnsi="Arial" w:cs="Arial"/>
          <w:b/>
          <w:color w:val="000000"/>
          <w:sz w:val="24"/>
          <w:szCs w:val="24"/>
        </w:rPr>
      </w:pPr>
      <w:r w:rsidRPr="00834E28">
        <w:rPr>
          <w:rFonts w:ascii="Arial" w:hAnsi="Arial" w:cs="Arial"/>
          <w:b/>
          <w:color w:val="000000"/>
          <w:sz w:val="24"/>
          <w:szCs w:val="24"/>
        </w:rPr>
        <w:t>Child-on-Child Abuse and Online Safety</w:t>
      </w:r>
    </w:p>
    <w:p w14:paraId="04667292" w14:textId="77777777" w:rsidR="00834E28" w:rsidRPr="00834E28" w:rsidRDefault="00834E28" w:rsidP="00834E28">
      <w:pPr>
        <w:pStyle w:val="ListParagraph"/>
        <w:numPr>
          <w:ilvl w:val="0"/>
          <w:numId w:val="49"/>
        </w:numPr>
        <w:ind w:left="720"/>
        <w:rPr>
          <w:rFonts w:ascii="Arial" w:hAnsi="Arial" w:cs="Arial"/>
          <w:color w:val="000000"/>
          <w:sz w:val="24"/>
          <w:szCs w:val="24"/>
        </w:rPr>
      </w:pPr>
      <w:r w:rsidRPr="00834E28">
        <w:rPr>
          <w:rFonts w:ascii="Arial" w:hAnsi="Arial" w:cs="Arial"/>
          <w:color w:val="000000"/>
          <w:sz w:val="24"/>
          <w:szCs w:val="24"/>
        </w:rPr>
        <w:t>Proactively challenge inappropriate behaviour and language among pupils.</w:t>
      </w:r>
    </w:p>
    <w:p w14:paraId="52095B1E" w14:textId="77777777" w:rsidR="00834E28" w:rsidRPr="00834E28" w:rsidRDefault="00834E28" w:rsidP="00834E28">
      <w:pPr>
        <w:pStyle w:val="ListParagraph"/>
        <w:numPr>
          <w:ilvl w:val="0"/>
          <w:numId w:val="49"/>
        </w:numPr>
        <w:ind w:left="720"/>
        <w:rPr>
          <w:rFonts w:ascii="Arial" w:hAnsi="Arial" w:cs="Arial"/>
          <w:color w:val="000000"/>
          <w:sz w:val="24"/>
          <w:szCs w:val="24"/>
        </w:rPr>
      </w:pPr>
      <w:r w:rsidRPr="00834E28">
        <w:rPr>
          <w:rFonts w:ascii="Arial" w:hAnsi="Arial" w:cs="Arial"/>
          <w:color w:val="000000"/>
          <w:sz w:val="24"/>
          <w:szCs w:val="24"/>
        </w:rPr>
        <w:t>Deliver education to pupils regarding consent, healthy relationships, and online safety.</w:t>
      </w:r>
    </w:p>
    <w:p w14:paraId="41457330" w14:textId="77777777" w:rsidR="00834E28" w:rsidRPr="00834E28" w:rsidRDefault="00834E28" w:rsidP="00834E28">
      <w:pPr>
        <w:pStyle w:val="ListParagraph"/>
        <w:numPr>
          <w:ilvl w:val="0"/>
          <w:numId w:val="49"/>
        </w:numPr>
        <w:ind w:left="720"/>
        <w:rPr>
          <w:rFonts w:ascii="Arial" w:hAnsi="Arial" w:cs="Arial"/>
          <w:color w:val="000000"/>
          <w:sz w:val="24"/>
          <w:szCs w:val="24"/>
        </w:rPr>
      </w:pPr>
      <w:r w:rsidRPr="00834E28">
        <w:rPr>
          <w:rFonts w:ascii="Arial" w:hAnsi="Arial" w:cs="Arial"/>
          <w:color w:val="000000"/>
          <w:sz w:val="24"/>
          <w:szCs w:val="24"/>
        </w:rPr>
        <w:lastRenderedPageBreak/>
        <w:t>Report any incidents of sexual harassment, violence, or sexting directly to the DSL.</w:t>
      </w:r>
    </w:p>
    <w:p w14:paraId="075B4E2E" w14:textId="77777777" w:rsidR="00834E28" w:rsidRPr="00834E28" w:rsidRDefault="00834E28" w:rsidP="00834E28">
      <w:pPr>
        <w:pStyle w:val="ListParagraph"/>
        <w:numPr>
          <w:ilvl w:val="0"/>
          <w:numId w:val="49"/>
        </w:numPr>
        <w:ind w:left="720"/>
        <w:rPr>
          <w:rFonts w:ascii="Arial" w:hAnsi="Arial" w:cs="Arial"/>
          <w:color w:val="000000"/>
          <w:sz w:val="24"/>
          <w:szCs w:val="24"/>
        </w:rPr>
      </w:pPr>
      <w:r w:rsidRPr="00834E28">
        <w:rPr>
          <w:rFonts w:ascii="Arial" w:hAnsi="Arial" w:cs="Arial"/>
          <w:color w:val="000000"/>
          <w:sz w:val="24"/>
          <w:szCs w:val="24"/>
        </w:rPr>
        <w:t>Maintain effective filtering and monitoring systems for online safety.</w:t>
      </w:r>
    </w:p>
    <w:p w14:paraId="3993A253" w14:textId="77777777" w:rsidR="00834E28" w:rsidRPr="00834E28" w:rsidRDefault="00834E28" w:rsidP="00834E28">
      <w:pPr>
        <w:pStyle w:val="ListParagraph"/>
        <w:numPr>
          <w:ilvl w:val="0"/>
          <w:numId w:val="49"/>
        </w:numPr>
        <w:ind w:left="720"/>
        <w:rPr>
          <w:rFonts w:ascii="Arial" w:hAnsi="Arial" w:cs="Arial"/>
          <w:color w:val="000000"/>
          <w:sz w:val="24"/>
          <w:szCs w:val="24"/>
        </w:rPr>
      </w:pPr>
      <w:r w:rsidRPr="00834E28">
        <w:rPr>
          <w:rFonts w:ascii="Arial" w:hAnsi="Arial" w:cs="Arial"/>
          <w:color w:val="000000"/>
          <w:sz w:val="24"/>
          <w:szCs w:val="24"/>
        </w:rPr>
        <w:t>Support both victims and alleged perpetrators through comprehensive risk assessments and intervention plans.</w:t>
      </w:r>
    </w:p>
    <w:p w14:paraId="2F2A5D99" w14:textId="77777777" w:rsidR="00834E28" w:rsidRDefault="00834E28" w:rsidP="00834E28">
      <w:pPr>
        <w:rPr>
          <w:rFonts w:ascii="Arial" w:hAnsi="Arial" w:cs="Arial"/>
          <w:b/>
          <w:color w:val="000000"/>
          <w:sz w:val="24"/>
          <w:szCs w:val="24"/>
        </w:rPr>
      </w:pPr>
    </w:p>
    <w:p w14:paraId="4BD12916" w14:textId="61A918D4" w:rsidR="00834E28" w:rsidRPr="00834E28" w:rsidRDefault="00834E28" w:rsidP="00834E28">
      <w:pPr>
        <w:rPr>
          <w:rFonts w:ascii="Arial" w:hAnsi="Arial" w:cs="Arial"/>
          <w:b/>
          <w:color w:val="000000"/>
          <w:sz w:val="24"/>
          <w:szCs w:val="24"/>
        </w:rPr>
      </w:pPr>
      <w:r w:rsidRPr="00834E28">
        <w:rPr>
          <w:rFonts w:ascii="Arial" w:hAnsi="Arial" w:cs="Arial"/>
          <w:b/>
          <w:color w:val="000000"/>
          <w:sz w:val="24"/>
          <w:szCs w:val="24"/>
        </w:rPr>
        <w:t>SEND and Vulnerable Pupils</w:t>
      </w:r>
    </w:p>
    <w:p w14:paraId="5F6876BE" w14:textId="77777777" w:rsidR="00834E28" w:rsidRPr="00834E28" w:rsidRDefault="00834E28" w:rsidP="00834E28">
      <w:pPr>
        <w:pStyle w:val="ListParagraph"/>
        <w:numPr>
          <w:ilvl w:val="0"/>
          <w:numId w:val="50"/>
        </w:numPr>
        <w:ind w:left="720"/>
        <w:rPr>
          <w:rFonts w:ascii="Arial" w:hAnsi="Arial" w:cs="Arial"/>
          <w:color w:val="000000"/>
          <w:sz w:val="24"/>
          <w:szCs w:val="24"/>
        </w:rPr>
      </w:pPr>
      <w:r w:rsidRPr="00834E28">
        <w:rPr>
          <w:rFonts w:ascii="Arial" w:hAnsi="Arial" w:cs="Arial"/>
          <w:color w:val="000000"/>
          <w:sz w:val="24"/>
          <w:szCs w:val="24"/>
        </w:rPr>
        <w:t>Offer additional pastoral support and assign key workers for pupils with SEND.</w:t>
      </w:r>
    </w:p>
    <w:p w14:paraId="5A9C88D4" w14:textId="77777777" w:rsidR="00834E28" w:rsidRPr="00834E28" w:rsidRDefault="00834E28" w:rsidP="00834E28">
      <w:pPr>
        <w:pStyle w:val="ListParagraph"/>
        <w:numPr>
          <w:ilvl w:val="0"/>
          <w:numId w:val="50"/>
        </w:numPr>
        <w:ind w:left="720"/>
        <w:rPr>
          <w:rFonts w:ascii="Arial" w:hAnsi="Arial" w:cs="Arial"/>
          <w:color w:val="000000"/>
          <w:sz w:val="24"/>
          <w:szCs w:val="24"/>
        </w:rPr>
      </w:pPr>
      <w:r w:rsidRPr="00834E28">
        <w:rPr>
          <w:rFonts w:ascii="Arial" w:hAnsi="Arial" w:cs="Arial"/>
          <w:color w:val="000000"/>
          <w:sz w:val="24"/>
          <w:szCs w:val="24"/>
        </w:rPr>
        <w:t>Remain vigilant to barriers to disclosure and indicators of abuse within vulnerable groups.</w:t>
      </w:r>
    </w:p>
    <w:p w14:paraId="35F473E5" w14:textId="77777777" w:rsidR="00834E28" w:rsidRDefault="00834E28" w:rsidP="00834E28">
      <w:pPr>
        <w:pStyle w:val="ListParagraph"/>
        <w:numPr>
          <w:ilvl w:val="0"/>
          <w:numId w:val="50"/>
        </w:numPr>
        <w:ind w:left="720"/>
        <w:rPr>
          <w:rFonts w:ascii="Arial" w:hAnsi="Arial" w:cs="Arial"/>
          <w:color w:val="000000"/>
          <w:sz w:val="24"/>
          <w:szCs w:val="24"/>
        </w:rPr>
      </w:pPr>
      <w:r w:rsidRPr="00834E28">
        <w:rPr>
          <w:rFonts w:ascii="Arial" w:hAnsi="Arial" w:cs="Arial"/>
          <w:color w:val="000000"/>
          <w:sz w:val="24"/>
          <w:szCs w:val="24"/>
        </w:rPr>
        <w:t xml:space="preserve">Implement tailored safeguarding adaptations in RSHE and tutorial </w:t>
      </w:r>
      <w:proofErr w:type="spellStart"/>
      <w:r w:rsidRPr="00834E28">
        <w:rPr>
          <w:rFonts w:ascii="Arial" w:hAnsi="Arial" w:cs="Arial"/>
          <w:color w:val="000000"/>
          <w:sz w:val="24"/>
          <w:szCs w:val="24"/>
        </w:rPr>
        <w:t>programmes</w:t>
      </w:r>
      <w:proofErr w:type="spellEnd"/>
      <w:r w:rsidRPr="00834E28">
        <w:rPr>
          <w:rFonts w:ascii="Arial" w:hAnsi="Arial" w:cs="Arial"/>
          <w:color w:val="000000"/>
          <w:sz w:val="24"/>
          <w:szCs w:val="24"/>
        </w:rPr>
        <w:t>.</w:t>
      </w:r>
    </w:p>
    <w:p w14:paraId="760C125F" w14:textId="78615B1B" w:rsidR="00F74C97" w:rsidRPr="00F74C97" w:rsidRDefault="00F74C97" w:rsidP="00834E28">
      <w:pPr>
        <w:pStyle w:val="ListParagraph"/>
        <w:numPr>
          <w:ilvl w:val="0"/>
          <w:numId w:val="50"/>
        </w:numPr>
        <w:ind w:left="720"/>
        <w:rPr>
          <w:rFonts w:ascii="Arial" w:hAnsi="Arial" w:cs="Arial"/>
          <w:color w:val="000000"/>
          <w:sz w:val="24"/>
          <w:szCs w:val="24"/>
        </w:rPr>
      </w:pPr>
      <w:r w:rsidRPr="00F74C97">
        <w:rPr>
          <w:rFonts w:ascii="Arial" w:hAnsi="Arial" w:cs="Arial"/>
          <w:color w:val="242424"/>
          <w:sz w:val="24"/>
          <w:szCs w:val="24"/>
          <w:shd w:val="clear" w:color="auto" w:fill="FFFFFF"/>
        </w:rPr>
        <w:t>Our school is committed to supporting gender questioning children. We recognise the importance of creating a safe and inclusive environment where all children feel respected and supported. Staff will receive training on how to support gender questioning children, ensuring that their needs are met and they feel safe within the school community.</w:t>
      </w:r>
    </w:p>
    <w:p w14:paraId="2EDFFAE6" w14:textId="77777777" w:rsidR="00834E28" w:rsidRDefault="00834E28" w:rsidP="00834E28">
      <w:pPr>
        <w:rPr>
          <w:rFonts w:ascii="Arial" w:hAnsi="Arial" w:cs="Arial"/>
          <w:b/>
          <w:color w:val="000000"/>
          <w:sz w:val="24"/>
          <w:szCs w:val="24"/>
        </w:rPr>
      </w:pPr>
    </w:p>
    <w:p w14:paraId="6F79FE7B" w14:textId="4289787C" w:rsidR="00834E28" w:rsidRPr="00834E28" w:rsidRDefault="00834E28" w:rsidP="00834E28">
      <w:pPr>
        <w:rPr>
          <w:rFonts w:ascii="Arial" w:hAnsi="Arial" w:cs="Arial"/>
          <w:b/>
          <w:color w:val="000000"/>
          <w:sz w:val="24"/>
          <w:szCs w:val="24"/>
        </w:rPr>
      </w:pPr>
      <w:r w:rsidRPr="00834E28">
        <w:rPr>
          <w:rFonts w:ascii="Arial" w:hAnsi="Arial" w:cs="Arial"/>
          <w:b/>
          <w:color w:val="000000"/>
          <w:sz w:val="24"/>
          <w:szCs w:val="24"/>
        </w:rPr>
        <w:t>Training and Monitoring</w:t>
      </w:r>
    </w:p>
    <w:p w14:paraId="602648F6" w14:textId="77777777" w:rsidR="00834E28" w:rsidRPr="00834E28" w:rsidRDefault="00834E28" w:rsidP="00834E28">
      <w:pPr>
        <w:pStyle w:val="ListParagraph"/>
        <w:numPr>
          <w:ilvl w:val="0"/>
          <w:numId w:val="51"/>
        </w:numPr>
        <w:ind w:left="720"/>
        <w:rPr>
          <w:rFonts w:ascii="Arial" w:hAnsi="Arial" w:cs="Arial"/>
          <w:color w:val="000000"/>
          <w:sz w:val="24"/>
          <w:szCs w:val="24"/>
        </w:rPr>
      </w:pPr>
      <w:r w:rsidRPr="00834E28">
        <w:rPr>
          <w:rFonts w:ascii="Arial" w:hAnsi="Arial" w:cs="Arial"/>
          <w:color w:val="000000"/>
          <w:sz w:val="24"/>
          <w:szCs w:val="24"/>
        </w:rPr>
        <w:t>Complete mandatory induction and annual safeguarding training.</w:t>
      </w:r>
    </w:p>
    <w:p w14:paraId="445E9AAE" w14:textId="77777777" w:rsidR="00834E28" w:rsidRPr="00834E28" w:rsidRDefault="00834E28" w:rsidP="00834E28">
      <w:pPr>
        <w:pStyle w:val="ListParagraph"/>
        <w:numPr>
          <w:ilvl w:val="0"/>
          <w:numId w:val="51"/>
        </w:numPr>
        <w:ind w:left="720"/>
        <w:rPr>
          <w:rFonts w:ascii="Arial" w:hAnsi="Arial" w:cs="Arial"/>
          <w:color w:val="000000"/>
          <w:sz w:val="24"/>
          <w:szCs w:val="24"/>
        </w:rPr>
      </w:pPr>
      <w:r w:rsidRPr="00834E28">
        <w:rPr>
          <w:rFonts w:ascii="Arial" w:hAnsi="Arial" w:cs="Arial"/>
          <w:color w:val="000000"/>
          <w:sz w:val="24"/>
          <w:szCs w:val="24"/>
        </w:rPr>
        <w:t>Undertake Prevent awareness training as required.</w:t>
      </w:r>
    </w:p>
    <w:p w14:paraId="7954BF0A" w14:textId="77777777" w:rsidR="00834E28" w:rsidRPr="00834E28" w:rsidRDefault="00834E28" w:rsidP="00834E28">
      <w:pPr>
        <w:pStyle w:val="ListParagraph"/>
        <w:numPr>
          <w:ilvl w:val="0"/>
          <w:numId w:val="51"/>
        </w:numPr>
        <w:ind w:left="720"/>
        <w:rPr>
          <w:rFonts w:ascii="Arial" w:hAnsi="Arial" w:cs="Arial"/>
          <w:color w:val="000000"/>
          <w:sz w:val="24"/>
          <w:szCs w:val="24"/>
        </w:rPr>
      </w:pPr>
      <w:r w:rsidRPr="00834E28">
        <w:rPr>
          <w:rFonts w:ascii="Arial" w:hAnsi="Arial" w:cs="Arial"/>
          <w:color w:val="000000"/>
          <w:sz w:val="24"/>
          <w:szCs w:val="24"/>
        </w:rPr>
        <w:t>Governors must participate in safeguarding training upon induction and at regular intervals thereafter.</w:t>
      </w:r>
    </w:p>
    <w:p w14:paraId="273F1F20" w14:textId="77777777" w:rsidR="00834E28" w:rsidRPr="00834E28" w:rsidRDefault="00834E28" w:rsidP="00834E28">
      <w:pPr>
        <w:pStyle w:val="ListParagraph"/>
        <w:numPr>
          <w:ilvl w:val="0"/>
          <w:numId w:val="51"/>
        </w:numPr>
        <w:ind w:left="720"/>
        <w:rPr>
          <w:rFonts w:ascii="Arial" w:hAnsi="Arial" w:cs="Arial"/>
          <w:color w:val="000000"/>
          <w:sz w:val="24"/>
          <w:szCs w:val="24"/>
        </w:rPr>
      </w:pPr>
      <w:r w:rsidRPr="00834E28">
        <w:rPr>
          <w:rFonts w:ascii="Arial" w:hAnsi="Arial" w:cs="Arial"/>
          <w:color w:val="000000"/>
          <w:sz w:val="24"/>
          <w:szCs w:val="24"/>
        </w:rPr>
        <w:t>The DSL and deputies are required to complete Level 3 safeguarding training biennially.</w:t>
      </w:r>
    </w:p>
    <w:p w14:paraId="757D39C4" w14:textId="69C43556" w:rsidR="00E813BC" w:rsidRPr="00834E28" w:rsidRDefault="00834E28" w:rsidP="00834E28">
      <w:pPr>
        <w:pStyle w:val="ListParagraph"/>
        <w:numPr>
          <w:ilvl w:val="0"/>
          <w:numId w:val="51"/>
        </w:numPr>
        <w:ind w:left="720"/>
        <w:rPr>
          <w:rFonts w:ascii="Arial" w:hAnsi="Arial" w:cs="Arial"/>
          <w:color w:val="000000"/>
          <w:sz w:val="24"/>
          <w:szCs w:val="24"/>
        </w:rPr>
      </w:pPr>
      <w:r w:rsidRPr="00834E28">
        <w:rPr>
          <w:rFonts w:ascii="Arial" w:hAnsi="Arial" w:cs="Arial"/>
          <w:color w:val="000000"/>
          <w:sz w:val="24"/>
          <w:szCs w:val="24"/>
        </w:rPr>
        <w:t>Review and update the safeguarding policy and associated procedures annually.</w:t>
      </w:r>
    </w:p>
    <w:p w14:paraId="23E8239A" w14:textId="77777777" w:rsidR="009C5178" w:rsidRPr="00834E28" w:rsidRDefault="009C5178" w:rsidP="00F768B4">
      <w:pPr>
        <w:textAlignment w:val="baseline"/>
        <w:rPr>
          <w:rFonts w:ascii="Arial" w:eastAsia="Arial" w:hAnsi="Arial" w:cs="Arial"/>
          <w:bCs/>
          <w:color w:val="000000"/>
          <w:spacing w:val="-1"/>
          <w:sz w:val="24"/>
          <w:szCs w:val="24"/>
        </w:rPr>
      </w:pPr>
    </w:p>
    <w:p w14:paraId="0C0229B7" w14:textId="77777777" w:rsidR="00834E28" w:rsidRPr="00834E28" w:rsidRDefault="00834E28">
      <w:pPr>
        <w:textAlignment w:val="baseline"/>
        <w:rPr>
          <w:rFonts w:ascii="Arial" w:eastAsia="Arial" w:hAnsi="Arial" w:cs="Arial"/>
          <w:bCs/>
          <w:color w:val="000000"/>
          <w:spacing w:val="-1"/>
          <w:sz w:val="24"/>
          <w:szCs w:val="24"/>
        </w:rPr>
      </w:pPr>
    </w:p>
    <w:sectPr w:rsidR="00834E28" w:rsidRPr="00834E28" w:rsidSect="00822749">
      <w:footerReference w:type="default" r:id="rId24"/>
      <w:pgSz w:w="11906" w:h="16838"/>
      <w:pgMar w:top="1440" w:right="1416"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2C20" w14:textId="77777777" w:rsidR="00D0445D" w:rsidRDefault="00D0445D" w:rsidP="002C3600">
      <w:pPr>
        <w:spacing w:after="0" w:line="240" w:lineRule="auto"/>
      </w:pPr>
      <w:r>
        <w:separator/>
      </w:r>
    </w:p>
  </w:endnote>
  <w:endnote w:type="continuationSeparator" w:id="0">
    <w:p w14:paraId="11172F66" w14:textId="77777777" w:rsidR="00D0445D" w:rsidRDefault="00D0445D" w:rsidP="002C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C5C2" w14:textId="77777777" w:rsidR="00722B5B"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hAnsi="Arial" w:cs="Arial"/>
        <w:noProof/>
        <w:sz w:val="16"/>
        <w:szCs w:val="16"/>
      </w:rPr>
      <mc:AlternateContent>
        <mc:Choice Requires="wps">
          <w:drawing>
            <wp:anchor distT="0" distB="0" distL="114300" distR="114300" simplePos="0" relativeHeight="251659264" behindDoc="0" locked="0" layoutInCell="1" allowOverlap="1" wp14:anchorId="14B83E8C" wp14:editId="7B442E56">
              <wp:simplePos x="0" y="0"/>
              <wp:positionH relativeFrom="page">
                <wp:posOffset>722630</wp:posOffset>
              </wp:positionH>
              <wp:positionV relativeFrom="page">
                <wp:posOffset>9944991</wp:posOffset>
              </wp:positionV>
              <wp:extent cx="5934710" cy="0"/>
              <wp:effectExtent l="0" t="0" r="0" b="0"/>
              <wp:wrapNone/>
              <wp:docPr id="16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8CB4304" id="Line 9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1AE8785F" w14:textId="77777777" w:rsidR="00722B5B" w:rsidRPr="00DB7BBB"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eastAsia="Century Gothic" w:hAnsi="Arial" w:cs="Arial"/>
        <w:color w:val="000000"/>
        <w:spacing w:val="-2"/>
        <w:sz w:val="16"/>
        <w:szCs w:val="16"/>
      </w:rPr>
      <w:t>EDE.POL.002 - Safeguarding Children in Education Policy</w:t>
    </w:r>
  </w:p>
  <w:sdt>
    <w:sdtPr>
      <w:rPr>
        <w:rFonts w:ascii="Arial" w:hAnsi="Arial" w:cs="Arial"/>
        <w:sz w:val="16"/>
        <w:szCs w:val="16"/>
      </w:rPr>
      <w:id w:val="-113302213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635EA6A2" w14:textId="77777777" w:rsidR="00722B5B" w:rsidRPr="00DB7BBB" w:rsidRDefault="00722B5B" w:rsidP="00DB7BBB">
            <w:pPr>
              <w:pStyle w:val="Footer"/>
              <w:jc w:val="center"/>
              <w:rPr>
                <w:rFonts w:ascii="Arial" w:hAnsi="Arial" w:cs="Arial"/>
                <w:sz w:val="16"/>
                <w:szCs w:val="16"/>
              </w:rPr>
            </w:pPr>
            <w:r w:rsidRPr="00DB7BBB">
              <w:rPr>
                <w:rFonts w:ascii="Arial" w:hAnsi="Arial" w:cs="Arial"/>
                <w:sz w:val="16"/>
                <w:szCs w:val="16"/>
              </w:rPr>
              <w:t xml:space="preserve">Page </w:t>
            </w:r>
            <w:r w:rsidRPr="00DB7BBB">
              <w:rPr>
                <w:rFonts w:ascii="Arial" w:hAnsi="Arial" w:cs="Arial"/>
                <w:b/>
                <w:bCs/>
                <w:sz w:val="16"/>
                <w:szCs w:val="16"/>
              </w:rPr>
              <w:fldChar w:fldCharType="begin"/>
            </w:r>
            <w:r w:rsidRPr="00DB7BBB">
              <w:rPr>
                <w:rFonts w:ascii="Arial" w:hAnsi="Arial" w:cs="Arial"/>
                <w:b/>
                <w:bCs/>
                <w:sz w:val="16"/>
                <w:szCs w:val="16"/>
              </w:rPr>
              <w:instrText xml:space="preserve"> PAGE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r w:rsidRPr="00DB7BBB">
              <w:rPr>
                <w:rFonts w:ascii="Arial" w:hAnsi="Arial" w:cs="Arial"/>
                <w:sz w:val="16"/>
                <w:szCs w:val="16"/>
              </w:rPr>
              <w:t xml:space="preserve"> of </w:t>
            </w:r>
            <w:r w:rsidRPr="00DB7BBB">
              <w:rPr>
                <w:rFonts w:ascii="Arial" w:hAnsi="Arial" w:cs="Arial"/>
                <w:b/>
                <w:bCs/>
                <w:sz w:val="16"/>
                <w:szCs w:val="16"/>
              </w:rPr>
              <w:fldChar w:fldCharType="begin"/>
            </w:r>
            <w:r w:rsidRPr="00DB7BBB">
              <w:rPr>
                <w:rFonts w:ascii="Arial" w:hAnsi="Arial" w:cs="Arial"/>
                <w:b/>
                <w:bCs/>
                <w:sz w:val="16"/>
                <w:szCs w:val="16"/>
              </w:rPr>
              <w:instrText xml:space="preserve"> NUMPAGES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p>
        </w:sdtContent>
      </w:sdt>
    </w:sdtContent>
  </w:sdt>
  <w:p w14:paraId="412B71B0" w14:textId="77777777" w:rsidR="00722B5B" w:rsidRPr="002626C3" w:rsidRDefault="00722B5B" w:rsidP="00631543">
    <w:pPr>
      <w:spacing w:before="141" w:line="200" w:lineRule="exact"/>
      <w:jc w:val="center"/>
      <w:textAlignment w:val="baseline"/>
      <w:rPr>
        <w:rFonts w:ascii="Arial" w:hAnsi="Arial" w:cs="Arial"/>
        <w:sz w:val="16"/>
        <w:szCs w:val="16"/>
      </w:rPr>
    </w:pPr>
    <w:r w:rsidRPr="00DB7BBB">
      <w:rPr>
        <w:rFonts w:ascii="Arial" w:eastAsia="Century Gothic" w:hAnsi="Arial" w:cs="Arial"/>
        <w:color w:val="000000"/>
        <w:spacing w:val="-2"/>
        <w:sz w:val="16"/>
        <w:szCs w:val="16"/>
      </w:rPr>
      <w:t>Copyright – to be used only with prior and express permission of Keys Group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AE79" w14:textId="77777777" w:rsidR="00722B5B"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hAnsi="Arial" w:cs="Arial"/>
        <w:noProof/>
        <w:sz w:val="16"/>
        <w:szCs w:val="16"/>
      </w:rPr>
      <mc:AlternateContent>
        <mc:Choice Requires="wps">
          <w:drawing>
            <wp:anchor distT="0" distB="0" distL="114300" distR="114300" simplePos="0" relativeHeight="251663360" behindDoc="0" locked="0" layoutInCell="1" allowOverlap="1" wp14:anchorId="01B2A344" wp14:editId="3D2E0B4B">
              <wp:simplePos x="0" y="0"/>
              <wp:positionH relativeFrom="page">
                <wp:posOffset>722630</wp:posOffset>
              </wp:positionH>
              <wp:positionV relativeFrom="page">
                <wp:posOffset>9944991</wp:posOffset>
              </wp:positionV>
              <wp:extent cx="5934710" cy="0"/>
              <wp:effectExtent l="0" t="0" r="0" b="0"/>
              <wp:wrapNone/>
              <wp:docPr id="2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18E50B3" id="Line 9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51B225A1" w14:textId="77777777" w:rsidR="00941779" w:rsidRPr="00DB7BBB" w:rsidRDefault="00722B5B" w:rsidP="00941779">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eastAsia="Century Gothic" w:hAnsi="Arial" w:cs="Arial"/>
        <w:color w:val="000000"/>
        <w:spacing w:val="-2"/>
        <w:sz w:val="16"/>
        <w:szCs w:val="16"/>
      </w:rPr>
      <w:t xml:space="preserve">EDE.POL.002 </w:t>
    </w:r>
    <w:r>
      <w:rPr>
        <w:rFonts w:ascii="Arial" w:eastAsia="Century Gothic" w:hAnsi="Arial" w:cs="Arial"/>
        <w:color w:val="000000"/>
        <w:spacing w:val="-2"/>
        <w:sz w:val="16"/>
        <w:szCs w:val="16"/>
      </w:rPr>
      <w:t>–</w:t>
    </w:r>
    <w:r w:rsidRPr="00DB7BBB">
      <w:rPr>
        <w:rFonts w:ascii="Arial" w:eastAsia="Century Gothic" w:hAnsi="Arial" w:cs="Arial"/>
        <w:color w:val="000000"/>
        <w:spacing w:val="-2"/>
        <w:sz w:val="16"/>
        <w:szCs w:val="16"/>
      </w:rPr>
      <w:t xml:space="preserve"> </w:t>
    </w:r>
    <w:r w:rsidR="00941779" w:rsidRPr="00DB7BBB">
      <w:rPr>
        <w:rFonts w:ascii="Arial" w:eastAsia="Century Gothic" w:hAnsi="Arial" w:cs="Arial"/>
        <w:color w:val="000000"/>
        <w:spacing w:val="-2"/>
        <w:sz w:val="16"/>
        <w:szCs w:val="16"/>
      </w:rPr>
      <w:t>Safeguarding Children in Education Policy</w:t>
    </w:r>
  </w:p>
  <w:p w14:paraId="1650352C" w14:textId="3A5A7CC9" w:rsidR="00722B5B" w:rsidRPr="00DB7BBB"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p>
  <w:sdt>
    <w:sdtPr>
      <w:rPr>
        <w:rFonts w:ascii="Arial" w:hAnsi="Arial" w:cs="Arial"/>
        <w:sz w:val="16"/>
        <w:szCs w:val="16"/>
      </w:rPr>
      <w:id w:val="-1122305271"/>
      <w:docPartObj>
        <w:docPartGallery w:val="Page Numbers (Bottom of Page)"/>
        <w:docPartUnique/>
      </w:docPartObj>
    </w:sdtPr>
    <w:sdtEndPr/>
    <w:sdtContent>
      <w:sdt>
        <w:sdtPr>
          <w:rPr>
            <w:rFonts w:ascii="Arial" w:hAnsi="Arial" w:cs="Arial"/>
            <w:sz w:val="16"/>
            <w:szCs w:val="16"/>
          </w:rPr>
          <w:id w:val="-323665632"/>
          <w:docPartObj>
            <w:docPartGallery w:val="Page Numbers (Top of Page)"/>
            <w:docPartUnique/>
          </w:docPartObj>
        </w:sdtPr>
        <w:sdtEndPr/>
        <w:sdtContent>
          <w:p w14:paraId="1E148AF7" w14:textId="77777777" w:rsidR="00722B5B" w:rsidRPr="00DB7BBB" w:rsidRDefault="00722B5B" w:rsidP="00DB7BBB">
            <w:pPr>
              <w:pStyle w:val="Footer"/>
              <w:jc w:val="center"/>
              <w:rPr>
                <w:rFonts w:ascii="Arial" w:hAnsi="Arial" w:cs="Arial"/>
                <w:sz w:val="16"/>
                <w:szCs w:val="16"/>
              </w:rPr>
            </w:pPr>
            <w:r w:rsidRPr="00DB7BBB">
              <w:rPr>
                <w:rFonts w:ascii="Arial" w:hAnsi="Arial" w:cs="Arial"/>
                <w:sz w:val="16"/>
                <w:szCs w:val="16"/>
              </w:rPr>
              <w:t xml:space="preserve">Page </w:t>
            </w:r>
            <w:r w:rsidRPr="00DB7BBB">
              <w:rPr>
                <w:rFonts w:ascii="Arial" w:hAnsi="Arial" w:cs="Arial"/>
                <w:b/>
                <w:bCs/>
                <w:sz w:val="16"/>
                <w:szCs w:val="16"/>
              </w:rPr>
              <w:fldChar w:fldCharType="begin"/>
            </w:r>
            <w:r w:rsidRPr="00DB7BBB">
              <w:rPr>
                <w:rFonts w:ascii="Arial" w:hAnsi="Arial" w:cs="Arial"/>
                <w:b/>
                <w:bCs/>
                <w:sz w:val="16"/>
                <w:szCs w:val="16"/>
              </w:rPr>
              <w:instrText xml:space="preserve"> PAGE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r w:rsidRPr="00DB7BBB">
              <w:rPr>
                <w:rFonts w:ascii="Arial" w:hAnsi="Arial" w:cs="Arial"/>
                <w:sz w:val="16"/>
                <w:szCs w:val="16"/>
              </w:rPr>
              <w:t xml:space="preserve"> of </w:t>
            </w:r>
            <w:r w:rsidRPr="00DB7BBB">
              <w:rPr>
                <w:rFonts w:ascii="Arial" w:hAnsi="Arial" w:cs="Arial"/>
                <w:b/>
                <w:bCs/>
                <w:sz w:val="16"/>
                <w:szCs w:val="16"/>
              </w:rPr>
              <w:fldChar w:fldCharType="begin"/>
            </w:r>
            <w:r w:rsidRPr="00DB7BBB">
              <w:rPr>
                <w:rFonts w:ascii="Arial" w:hAnsi="Arial" w:cs="Arial"/>
                <w:b/>
                <w:bCs/>
                <w:sz w:val="16"/>
                <w:szCs w:val="16"/>
              </w:rPr>
              <w:instrText xml:space="preserve"> NUMPAGES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p>
        </w:sdtContent>
      </w:sdt>
    </w:sdtContent>
  </w:sdt>
  <w:p w14:paraId="1523DF21" w14:textId="77777777" w:rsidR="00722B5B" w:rsidRPr="002626C3" w:rsidRDefault="00722B5B" w:rsidP="00631543">
    <w:pPr>
      <w:spacing w:before="141" w:line="200" w:lineRule="exact"/>
      <w:jc w:val="center"/>
      <w:textAlignment w:val="baseline"/>
      <w:rPr>
        <w:rFonts w:ascii="Arial" w:hAnsi="Arial" w:cs="Arial"/>
        <w:sz w:val="16"/>
        <w:szCs w:val="16"/>
      </w:rPr>
    </w:pPr>
    <w:r w:rsidRPr="00DB7BBB">
      <w:rPr>
        <w:rFonts w:ascii="Arial" w:eastAsia="Century Gothic" w:hAnsi="Arial" w:cs="Arial"/>
        <w:color w:val="000000"/>
        <w:spacing w:val="-2"/>
        <w:sz w:val="16"/>
        <w:szCs w:val="16"/>
      </w:rPr>
      <w:t>Copyright – to be used only with prior and express permission of Keys Group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E5DA" w14:textId="77777777" w:rsidR="00722B5B"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hAnsi="Arial" w:cs="Arial"/>
        <w:noProof/>
        <w:sz w:val="16"/>
        <w:szCs w:val="16"/>
      </w:rPr>
      <mc:AlternateContent>
        <mc:Choice Requires="wps">
          <w:drawing>
            <wp:anchor distT="0" distB="0" distL="114300" distR="114300" simplePos="0" relativeHeight="251669504" behindDoc="0" locked="0" layoutInCell="1" allowOverlap="1" wp14:anchorId="2A7420CE" wp14:editId="441B402C">
              <wp:simplePos x="0" y="0"/>
              <wp:positionH relativeFrom="page">
                <wp:posOffset>722630</wp:posOffset>
              </wp:positionH>
              <wp:positionV relativeFrom="page">
                <wp:posOffset>9944991</wp:posOffset>
              </wp:positionV>
              <wp:extent cx="5934710" cy="0"/>
              <wp:effectExtent l="0" t="0" r="0" b="0"/>
              <wp:wrapNone/>
              <wp:docPr id="2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5D476B3" id="Line 97"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18154D19" w14:textId="77777777" w:rsidR="00941779" w:rsidRPr="00DB7BBB" w:rsidRDefault="00722B5B" w:rsidP="00941779">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eastAsia="Century Gothic" w:hAnsi="Arial" w:cs="Arial"/>
        <w:color w:val="000000"/>
        <w:spacing w:val="-2"/>
        <w:sz w:val="16"/>
        <w:szCs w:val="16"/>
      </w:rPr>
      <w:t xml:space="preserve">EDE.POL.002 </w:t>
    </w:r>
    <w:r>
      <w:rPr>
        <w:rFonts w:ascii="Arial" w:eastAsia="Century Gothic" w:hAnsi="Arial" w:cs="Arial"/>
        <w:color w:val="000000"/>
        <w:spacing w:val="-2"/>
        <w:sz w:val="16"/>
        <w:szCs w:val="16"/>
      </w:rPr>
      <w:t>–</w:t>
    </w:r>
    <w:r w:rsidRPr="00DB7BBB">
      <w:rPr>
        <w:rFonts w:ascii="Arial" w:eastAsia="Century Gothic" w:hAnsi="Arial" w:cs="Arial"/>
        <w:color w:val="000000"/>
        <w:spacing w:val="-2"/>
        <w:sz w:val="16"/>
        <w:szCs w:val="16"/>
      </w:rPr>
      <w:t xml:space="preserve"> </w:t>
    </w:r>
    <w:r w:rsidR="00941779" w:rsidRPr="00DB7BBB">
      <w:rPr>
        <w:rFonts w:ascii="Arial" w:eastAsia="Century Gothic" w:hAnsi="Arial" w:cs="Arial"/>
        <w:color w:val="000000"/>
        <w:spacing w:val="-2"/>
        <w:sz w:val="16"/>
        <w:szCs w:val="16"/>
      </w:rPr>
      <w:t>Safeguarding Children in Education Policy</w:t>
    </w:r>
  </w:p>
  <w:p w14:paraId="13BF6C1F" w14:textId="043B7D05" w:rsidR="00722B5B" w:rsidRPr="00DB7BBB" w:rsidRDefault="00D0445D" w:rsidP="00941779">
    <w:pPr>
      <w:spacing w:before="7" w:line="200" w:lineRule="exact"/>
      <w:ind w:right="252"/>
      <w:jc w:val="center"/>
      <w:textAlignment w:val="baseline"/>
      <w:rPr>
        <w:rFonts w:ascii="Arial" w:hAnsi="Arial" w:cs="Arial"/>
        <w:sz w:val="16"/>
        <w:szCs w:val="16"/>
      </w:rPr>
    </w:pPr>
    <w:sdt>
      <w:sdtPr>
        <w:rPr>
          <w:rFonts w:ascii="Arial" w:hAnsi="Arial" w:cs="Arial"/>
          <w:sz w:val="16"/>
          <w:szCs w:val="16"/>
        </w:rPr>
        <w:id w:val="-1822576933"/>
        <w:docPartObj>
          <w:docPartGallery w:val="Page Numbers (Bottom of Page)"/>
          <w:docPartUnique/>
        </w:docPartObj>
      </w:sdtPr>
      <w:sdtEndPr/>
      <w:sdtContent>
        <w:sdt>
          <w:sdtPr>
            <w:rPr>
              <w:rFonts w:ascii="Arial" w:hAnsi="Arial" w:cs="Arial"/>
              <w:sz w:val="16"/>
              <w:szCs w:val="16"/>
            </w:rPr>
            <w:id w:val="1658498317"/>
            <w:docPartObj>
              <w:docPartGallery w:val="Page Numbers (Top of Page)"/>
              <w:docPartUnique/>
            </w:docPartObj>
          </w:sdtPr>
          <w:sdtEndPr/>
          <w:sdtContent>
            <w:r w:rsidR="00722B5B" w:rsidRPr="00DB7BBB">
              <w:rPr>
                <w:rFonts w:ascii="Arial" w:hAnsi="Arial" w:cs="Arial"/>
                <w:sz w:val="16"/>
                <w:szCs w:val="16"/>
              </w:rPr>
              <w:t xml:space="preserve">Page </w:t>
            </w:r>
            <w:r w:rsidR="00722B5B" w:rsidRPr="00DB7BBB">
              <w:rPr>
                <w:rFonts w:ascii="Arial" w:hAnsi="Arial" w:cs="Arial"/>
                <w:b/>
                <w:bCs/>
                <w:sz w:val="16"/>
                <w:szCs w:val="16"/>
              </w:rPr>
              <w:fldChar w:fldCharType="begin"/>
            </w:r>
            <w:r w:rsidR="00722B5B" w:rsidRPr="00DB7BBB">
              <w:rPr>
                <w:rFonts w:ascii="Arial" w:hAnsi="Arial" w:cs="Arial"/>
                <w:b/>
                <w:bCs/>
                <w:sz w:val="16"/>
                <w:szCs w:val="16"/>
              </w:rPr>
              <w:instrText xml:space="preserve"> PAGE </w:instrText>
            </w:r>
            <w:r w:rsidR="00722B5B" w:rsidRPr="00DB7BBB">
              <w:rPr>
                <w:rFonts w:ascii="Arial" w:hAnsi="Arial" w:cs="Arial"/>
                <w:b/>
                <w:bCs/>
                <w:sz w:val="16"/>
                <w:szCs w:val="16"/>
              </w:rPr>
              <w:fldChar w:fldCharType="separate"/>
            </w:r>
            <w:r w:rsidR="00722B5B" w:rsidRPr="00DB7BBB">
              <w:rPr>
                <w:rFonts w:ascii="Arial" w:hAnsi="Arial" w:cs="Arial"/>
                <w:b/>
                <w:bCs/>
                <w:noProof/>
                <w:sz w:val="16"/>
                <w:szCs w:val="16"/>
              </w:rPr>
              <w:t>2</w:t>
            </w:r>
            <w:r w:rsidR="00722B5B" w:rsidRPr="00DB7BBB">
              <w:rPr>
                <w:rFonts w:ascii="Arial" w:hAnsi="Arial" w:cs="Arial"/>
                <w:b/>
                <w:bCs/>
                <w:sz w:val="16"/>
                <w:szCs w:val="16"/>
              </w:rPr>
              <w:fldChar w:fldCharType="end"/>
            </w:r>
            <w:r w:rsidR="00722B5B" w:rsidRPr="00DB7BBB">
              <w:rPr>
                <w:rFonts w:ascii="Arial" w:hAnsi="Arial" w:cs="Arial"/>
                <w:sz w:val="16"/>
                <w:szCs w:val="16"/>
              </w:rPr>
              <w:t xml:space="preserve"> of </w:t>
            </w:r>
            <w:r w:rsidR="00722B5B" w:rsidRPr="00DB7BBB">
              <w:rPr>
                <w:rFonts w:ascii="Arial" w:hAnsi="Arial" w:cs="Arial"/>
                <w:b/>
                <w:bCs/>
                <w:sz w:val="16"/>
                <w:szCs w:val="16"/>
              </w:rPr>
              <w:fldChar w:fldCharType="begin"/>
            </w:r>
            <w:r w:rsidR="00722B5B" w:rsidRPr="00DB7BBB">
              <w:rPr>
                <w:rFonts w:ascii="Arial" w:hAnsi="Arial" w:cs="Arial"/>
                <w:b/>
                <w:bCs/>
                <w:sz w:val="16"/>
                <w:szCs w:val="16"/>
              </w:rPr>
              <w:instrText xml:space="preserve"> NUMPAGES  </w:instrText>
            </w:r>
            <w:r w:rsidR="00722B5B" w:rsidRPr="00DB7BBB">
              <w:rPr>
                <w:rFonts w:ascii="Arial" w:hAnsi="Arial" w:cs="Arial"/>
                <w:b/>
                <w:bCs/>
                <w:sz w:val="16"/>
                <w:szCs w:val="16"/>
              </w:rPr>
              <w:fldChar w:fldCharType="separate"/>
            </w:r>
            <w:r w:rsidR="00722B5B" w:rsidRPr="00DB7BBB">
              <w:rPr>
                <w:rFonts w:ascii="Arial" w:hAnsi="Arial" w:cs="Arial"/>
                <w:b/>
                <w:bCs/>
                <w:noProof/>
                <w:sz w:val="16"/>
                <w:szCs w:val="16"/>
              </w:rPr>
              <w:t>2</w:t>
            </w:r>
            <w:r w:rsidR="00722B5B" w:rsidRPr="00DB7BBB">
              <w:rPr>
                <w:rFonts w:ascii="Arial" w:hAnsi="Arial" w:cs="Arial"/>
                <w:b/>
                <w:bCs/>
                <w:sz w:val="16"/>
                <w:szCs w:val="16"/>
              </w:rPr>
              <w:fldChar w:fldCharType="end"/>
            </w:r>
          </w:sdtContent>
        </w:sdt>
      </w:sdtContent>
    </w:sdt>
  </w:p>
  <w:p w14:paraId="31A39CAE" w14:textId="77777777" w:rsidR="00722B5B" w:rsidRPr="002626C3" w:rsidRDefault="00722B5B" w:rsidP="00631543">
    <w:pPr>
      <w:spacing w:before="141" w:line="200" w:lineRule="exact"/>
      <w:jc w:val="center"/>
      <w:textAlignment w:val="baseline"/>
      <w:rPr>
        <w:rFonts w:ascii="Arial" w:hAnsi="Arial" w:cs="Arial"/>
        <w:sz w:val="16"/>
        <w:szCs w:val="16"/>
      </w:rPr>
    </w:pPr>
    <w:r w:rsidRPr="00DB7BBB">
      <w:rPr>
        <w:rFonts w:ascii="Arial" w:eastAsia="Century Gothic" w:hAnsi="Arial" w:cs="Arial"/>
        <w:color w:val="000000"/>
        <w:spacing w:val="-2"/>
        <w:sz w:val="16"/>
        <w:szCs w:val="16"/>
      </w:rPr>
      <w:t>Copyright – to be used only with prior and express permission of Keys Group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B6AD" w14:textId="77777777" w:rsidR="00722B5B"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hAnsi="Arial" w:cs="Arial"/>
        <w:noProof/>
        <w:sz w:val="16"/>
        <w:szCs w:val="16"/>
      </w:rPr>
      <mc:AlternateContent>
        <mc:Choice Requires="wps">
          <w:drawing>
            <wp:anchor distT="0" distB="0" distL="114300" distR="114300" simplePos="0" relativeHeight="251671552" behindDoc="0" locked="0" layoutInCell="1" allowOverlap="1" wp14:anchorId="6479C0CF" wp14:editId="2DE6A376">
              <wp:simplePos x="0" y="0"/>
              <wp:positionH relativeFrom="page">
                <wp:posOffset>722630</wp:posOffset>
              </wp:positionH>
              <wp:positionV relativeFrom="page">
                <wp:posOffset>9944991</wp:posOffset>
              </wp:positionV>
              <wp:extent cx="5934710" cy="0"/>
              <wp:effectExtent l="0" t="0" r="0" b="0"/>
              <wp:wrapNone/>
              <wp:docPr id="2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C1EF08A" id="Line 97"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04B53653" w14:textId="77777777" w:rsidR="00941779" w:rsidRPr="00DB7BBB" w:rsidRDefault="00722B5B" w:rsidP="00941779">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eastAsia="Century Gothic" w:hAnsi="Arial" w:cs="Arial"/>
        <w:color w:val="000000"/>
        <w:spacing w:val="-2"/>
        <w:sz w:val="16"/>
        <w:szCs w:val="16"/>
      </w:rPr>
      <w:t xml:space="preserve">EDE.POL.002 </w:t>
    </w:r>
    <w:r>
      <w:rPr>
        <w:rFonts w:ascii="Arial" w:eastAsia="Century Gothic" w:hAnsi="Arial" w:cs="Arial"/>
        <w:color w:val="000000"/>
        <w:spacing w:val="-2"/>
        <w:sz w:val="16"/>
        <w:szCs w:val="16"/>
      </w:rPr>
      <w:t>–</w:t>
    </w:r>
    <w:r w:rsidRPr="00DB7BBB">
      <w:rPr>
        <w:rFonts w:ascii="Arial" w:eastAsia="Century Gothic" w:hAnsi="Arial" w:cs="Arial"/>
        <w:color w:val="000000"/>
        <w:spacing w:val="-2"/>
        <w:sz w:val="16"/>
        <w:szCs w:val="16"/>
      </w:rPr>
      <w:t xml:space="preserve"> </w:t>
    </w:r>
    <w:r w:rsidR="00941779" w:rsidRPr="00DB7BBB">
      <w:rPr>
        <w:rFonts w:ascii="Arial" w:eastAsia="Century Gothic" w:hAnsi="Arial" w:cs="Arial"/>
        <w:color w:val="000000"/>
        <w:spacing w:val="-2"/>
        <w:sz w:val="16"/>
        <w:szCs w:val="16"/>
      </w:rPr>
      <w:t>Safeguarding Children in Education Policy</w:t>
    </w:r>
  </w:p>
  <w:p w14:paraId="6474D4FB" w14:textId="36F1C766" w:rsidR="00722B5B" w:rsidRPr="00DB7BBB" w:rsidRDefault="00D0445D" w:rsidP="00941779">
    <w:pPr>
      <w:spacing w:before="7" w:line="200" w:lineRule="exact"/>
      <w:ind w:right="252"/>
      <w:jc w:val="center"/>
      <w:textAlignment w:val="baseline"/>
      <w:rPr>
        <w:rFonts w:ascii="Arial" w:hAnsi="Arial" w:cs="Arial"/>
        <w:sz w:val="16"/>
        <w:szCs w:val="16"/>
      </w:rPr>
    </w:pPr>
    <w:sdt>
      <w:sdtPr>
        <w:rPr>
          <w:rFonts w:ascii="Arial" w:hAnsi="Arial" w:cs="Arial"/>
          <w:sz w:val="16"/>
          <w:szCs w:val="16"/>
        </w:rPr>
        <w:id w:val="-968278399"/>
        <w:docPartObj>
          <w:docPartGallery w:val="Page Numbers (Bottom of Page)"/>
          <w:docPartUnique/>
        </w:docPartObj>
      </w:sdtPr>
      <w:sdtEndPr/>
      <w:sdtContent>
        <w:sdt>
          <w:sdtPr>
            <w:rPr>
              <w:rFonts w:ascii="Arial" w:hAnsi="Arial" w:cs="Arial"/>
              <w:sz w:val="16"/>
              <w:szCs w:val="16"/>
            </w:rPr>
            <w:id w:val="1069147519"/>
            <w:docPartObj>
              <w:docPartGallery w:val="Page Numbers (Top of Page)"/>
              <w:docPartUnique/>
            </w:docPartObj>
          </w:sdtPr>
          <w:sdtEndPr/>
          <w:sdtContent>
            <w:r w:rsidR="00722B5B" w:rsidRPr="00DB7BBB">
              <w:rPr>
                <w:rFonts w:ascii="Arial" w:hAnsi="Arial" w:cs="Arial"/>
                <w:sz w:val="16"/>
                <w:szCs w:val="16"/>
              </w:rPr>
              <w:t xml:space="preserve">Page </w:t>
            </w:r>
            <w:r w:rsidR="00722B5B" w:rsidRPr="00DB7BBB">
              <w:rPr>
                <w:rFonts w:ascii="Arial" w:hAnsi="Arial" w:cs="Arial"/>
                <w:b/>
                <w:bCs/>
                <w:sz w:val="16"/>
                <w:szCs w:val="16"/>
              </w:rPr>
              <w:fldChar w:fldCharType="begin"/>
            </w:r>
            <w:r w:rsidR="00722B5B" w:rsidRPr="00DB7BBB">
              <w:rPr>
                <w:rFonts w:ascii="Arial" w:hAnsi="Arial" w:cs="Arial"/>
                <w:b/>
                <w:bCs/>
                <w:sz w:val="16"/>
                <w:szCs w:val="16"/>
              </w:rPr>
              <w:instrText xml:space="preserve"> PAGE </w:instrText>
            </w:r>
            <w:r w:rsidR="00722B5B" w:rsidRPr="00DB7BBB">
              <w:rPr>
                <w:rFonts w:ascii="Arial" w:hAnsi="Arial" w:cs="Arial"/>
                <w:b/>
                <w:bCs/>
                <w:sz w:val="16"/>
                <w:szCs w:val="16"/>
              </w:rPr>
              <w:fldChar w:fldCharType="separate"/>
            </w:r>
            <w:r w:rsidR="00722B5B" w:rsidRPr="00DB7BBB">
              <w:rPr>
                <w:rFonts w:ascii="Arial" w:hAnsi="Arial" w:cs="Arial"/>
                <w:b/>
                <w:bCs/>
                <w:noProof/>
                <w:sz w:val="16"/>
                <w:szCs w:val="16"/>
              </w:rPr>
              <w:t>2</w:t>
            </w:r>
            <w:r w:rsidR="00722B5B" w:rsidRPr="00DB7BBB">
              <w:rPr>
                <w:rFonts w:ascii="Arial" w:hAnsi="Arial" w:cs="Arial"/>
                <w:b/>
                <w:bCs/>
                <w:sz w:val="16"/>
                <w:szCs w:val="16"/>
              </w:rPr>
              <w:fldChar w:fldCharType="end"/>
            </w:r>
            <w:r w:rsidR="00722B5B" w:rsidRPr="00DB7BBB">
              <w:rPr>
                <w:rFonts w:ascii="Arial" w:hAnsi="Arial" w:cs="Arial"/>
                <w:sz w:val="16"/>
                <w:szCs w:val="16"/>
              </w:rPr>
              <w:t xml:space="preserve"> of </w:t>
            </w:r>
            <w:r w:rsidR="00722B5B" w:rsidRPr="00DB7BBB">
              <w:rPr>
                <w:rFonts w:ascii="Arial" w:hAnsi="Arial" w:cs="Arial"/>
                <w:b/>
                <w:bCs/>
                <w:sz w:val="16"/>
                <w:szCs w:val="16"/>
              </w:rPr>
              <w:fldChar w:fldCharType="begin"/>
            </w:r>
            <w:r w:rsidR="00722B5B" w:rsidRPr="00DB7BBB">
              <w:rPr>
                <w:rFonts w:ascii="Arial" w:hAnsi="Arial" w:cs="Arial"/>
                <w:b/>
                <w:bCs/>
                <w:sz w:val="16"/>
                <w:szCs w:val="16"/>
              </w:rPr>
              <w:instrText xml:space="preserve"> NUMPAGES  </w:instrText>
            </w:r>
            <w:r w:rsidR="00722B5B" w:rsidRPr="00DB7BBB">
              <w:rPr>
                <w:rFonts w:ascii="Arial" w:hAnsi="Arial" w:cs="Arial"/>
                <w:b/>
                <w:bCs/>
                <w:sz w:val="16"/>
                <w:szCs w:val="16"/>
              </w:rPr>
              <w:fldChar w:fldCharType="separate"/>
            </w:r>
            <w:r w:rsidR="00722B5B" w:rsidRPr="00DB7BBB">
              <w:rPr>
                <w:rFonts w:ascii="Arial" w:hAnsi="Arial" w:cs="Arial"/>
                <w:b/>
                <w:bCs/>
                <w:noProof/>
                <w:sz w:val="16"/>
                <w:szCs w:val="16"/>
              </w:rPr>
              <w:t>2</w:t>
            </w:r>
            <w:r w:rsidR="00722B5B" w:rsidRPr="00DB7BBB">
              <w:rPr>
                <w:rFonts w:ascii="Arial" w:hAnsi="Arial" w:cs="Arial"/>
                <w:b/>
                <w:bCs/>
                <w:sz w:val="16"/>
                <w:szCs w:val="16"/>
              </w:rPr>
              <w:fldChar w:fldCharType="end"/>
            </w:r>
          </w:sdtContent>
        </w:sdt>
      </w:sdtContent>
    </w:sdt>
  </w:p>
  <w:p w14:paraId="711B9219" w14:textId="77777777" w:rsidR="00722B5B" w:rsidRPr="002626C3" w:rsidRDefault="00722B5B" w:rsidP="00631543">
    <w:pPr>
      <w:spacing w:before="141" w:line="200" w:lineRule="exact"/>
      <w:jc w:val="center"/>
      <w:textAlignment w:val="baseline"/>
      <w:rPr>
        <w:rFonts w:ascii="Arial" w:hAnsi="Arial" w:cs="Arial"/>
        <w:sz w:val="16"/>
        <w:szCs w:val="16"/>
      </w:rPr>
    </w:pPr>
    <w:r w:rsidRPr="00DB7BBB">
      <w:rPr>
        <w:rFonts w:ascii="Arial" w:eastAsia="Century Gothic" w:hAnsi="Arial" w:cs="Arial"/>
        <w:color w:val="000000"/>
        <w:spacing w:val="-2"/>
        <w:sz w:val="16"/>
        <w:szCs w:val="16"/>
      </w:rPr>
      <w:t>Copyright – to be used only with prior and express permission of Keys Group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AD76" w14:textId="77777777" w:rsidR="00F768B4"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hAnsi="Arial" w:cs="Arial"/>
        <w:noProof/>
        <w:sz w:val="16"/>
        <w:szCs w:val="16"/>
      </w:rPr>
      <mc:AlternateContent>
        <mc:Choice Requires="wps">
          <w:drawing>
            <wp:anchor distT="0" distB="0" distL="114300" distR="114300" simplePos="0" relativeHeight="251677696" behindDoc="0" locked="0" layoutInCell="1" allowOverlap="1" wp14:anchorId="37C2A2C2" wp14:editId="40EACEA2">
              <wp:simplePos x="0" y="0"/>
              <wp:positionH relativeFrom="page">
                <wp:posOffset>722630</wp:posOffset>
              </wp:positionH>
              <wp:positionV relativeFrom="page">
                <wp:posOffset>9944991</wp:posOffset>
              </wp:positionV>
              <wp:extent cx="5934710" cy="0"/>
              <wp:effectExtent l="0" t="0" r="0" b="0"/>
              <wp:wrapNone/>
              <wp:docPr id="3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40D55DF" id="Line 9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0749CCE0" w14:textId="77777777" w:rsidR="00941779" w:rsidRPr="00DB7BBB" w:rsidRDefault="00F768B4" w:rsidP="00941779">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eastAsia="Century Gothic" w:hAnsi="Arial" w:cs="Arial"/>
        <w:color w:val="000000"/>
        <w:spacing w:val="-2"/>
        <w:sz w:val="16"/>
        <w:szCs w:val="16"/>
      </w:rPr>
      <w:t xml:space="preserve">EDE.POL.002 </w:t>
    </w:r>
    <w:r w:rsidR="00941779" w:rsidRPr="00DB7BBB">
      <w:rPr>
        <w:rFonts w:ascii="Arial" w:eastAsia="Century Gothic" w:hAnsi="Arial" w:cs="Arial"/>
        <w:color w:val="000000"/>
        <w:spacing w:val="-2"/>
        <w:sz w:val="16"/>
        <w:szCs w:val="16"/>
      </w:rPr>
      <w:t>Safeguarding Children in Education Policy</w:t>
    </w:r>
  </w:p>
  <w:p w14:paraId="79A85B7C" w14:textId="35456C64" w:rsidR="00F768B4" w:rsidRPr="00DB7BBB"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p>
  <w:sdt>
    <w:sdtPr>
      <w:rPr>
        <w:rFonts w:ascii="Arial" w:hAnsi="Arial" w:cs="Arial"/>
        <w:sz w:val="16"/>
        <w:szCs w:val="16"/>
      </w:rPr>
      <w:id w:val="-1925868471"/>
      <w:docPartObj>
        <w:docPartGallery w:val="Page Numbers (Bottom of Page)"/>
        <w:docPartUnique/>
      </w:docPartObj>
    </w:sdtPr>
    <w:sdtEndPr/>
    <w:sdtContent>
      <w:sdt>
        <w:sdtPr>
          <w:rPr>
            <w:rFonts w:ascii="Arial" w:hAnsi="Arial" w:cs="Arial"/>
            <w:sz w:val="16"/>
            <w:szCs w:val="16"/>
          </w:rPr>
          <w:id w:val="186951882"/>
          <w:docPartObj>
            <w:docPartGallery w:val="Page Numbers (Top of Page)"/>
            <w:docPartUnique/>
          </w:docPartObj>
        </w:sdtPr>
        <w:sdtEndPr/>
        <w:sdtContent>
          <w:p w14:paraId="4ACA9929" w14:textId="77777777" w:rsidR="00F768B4" w:rsidRPr="00DB7BBB" w:rsidRDefault="00F768B4" w:rsidP="00DB7BBB">
            <w:pPr>
              <w:pStyle w:val="Footer"/>
              <w:jc w:val="center"/>
              <w:rPr>
                <w:rFonts w:ascii="Arial" w:hAnsi="Arial" w:cs="Arial"/>
                <w:sz w:val="16"/>
                <w:szCs w:val="16"/>
              </w:rPr>
            </w:pPr>
            <w:r w:rsidRPr="00DB7BBB">
              <w:rPr>
                <w:rFonts w:ascii="Arial" w:hAnsi="Arial" w:cs="Arial"/>
                <w:sz w:val="16"/>
                <w:szCs w:val="16"/>
              </w:rPr>
              <w:t xml:space="preserve">Page </w:t>
            </w:r>
            <w:r w:rsidRPr="00DB7BBB">
              <w:rPr>
                <w:rFonts w:ascii="Arial" w:hAnsi="Arial" w:cs="Arial"/>
                <w:b/>
                <w:bCs/>
                <w:sz w:val="16"/>
                <w:szCs w:val="16"/>
              </w:rPr>
              <w:fldChar w:fldCharType="begin"/>
            </w:r>
            <w:r w:rsidRPr="00DB7BBB">
              <w:rPr>
                <w:rFonts w:ascii="Arial" w:hAnsi="Arial" w:cs="Arial"/>
                <w:b/>
                <w:bCs/>
                <w:sz w:val="16"/>
                <w:szCs w:val="16"/>
              </w:rPr>
              <w:instrText xml:space="preserve"> PAGE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r w:rsidRPr="00DB7BBB">
              <w:rPr>
                <w:rFonts w:ascii="Arial" w:hAnsi="Arial" w:cs="Arial"/>
                <w:sz w:val="16"/>
                <w:szCs w:val="16"/>
              </w:rPr>
              <w:t xml:space="preserve"> of </w:t>
            </w:r>
            <w:r w:rsidRPr="00DB7BBB">
              <w:rPr>
                <w:rFonts w:ascii="Arial" w:hAnsi="Arial" w:cs="Arial"/>
                <w:b/>
                <w:bCs/>
                <w:sz w:val="16"/>
                <w:szCs w:val="16"/>
              </w:rPr>
              <w:fldChar w:fldCharType="begin"/>
            </w:r>
            <w:r w:rsidRPr="00DB7BBB">
              <w:rPr>
                <w:rFonts w:ascii="Arial" w:hAnsi="Arial" w:cs="Arial"/>
                <w:b/>
                <w:bCs/>
                <w:sz w:val="16"/>
                <w:szCs w:val="16"/>
              </w:rPr>
              <w:instrText xml:space="preserve"> NUMPAGES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p>
        </w:sdtContent>
      </w:sdt>
    </w:sdtContent>
  </w:sdt>
  <w:p w14:paraId="59629023" w14:textId="77777777" w:rsidR="00F768B4" w:rsidRPr="002626C3" w:rsidRDefault="00F768B4" w:rsidP="00631543">
    <w:pPr>
      <w:spacing w:before="141" w:line="200" w:lineRule="exact"/>
      <w:jc w:val="center"/>
      <w:textAlignment w:val="baseline"/>
      <w:rPr>
        <w:rFonts w:ascii="Arial" w:hAnsi="Arial" w:cs="Arial"/>
        <w:sz w:val="16"/>
        <w:szCs w:val="16"/>
      </w:rPr>
    </w:pPr>
    <w:r w:rsidRPr="00DB7BBB">
      <w:rPr>
        <w:rFonts w:ascii="Arial" w:eastAsia="Century Gothic" w:hAnsi="Arial" w:cs="Arial"/>
        <w:color w:val="000000"/>
        <w:spacing w:val="-2"/>
        <w:sz w:val="16"/>
        <w:szCs w:val="16"/>
      </w:rPr>
      <w:t>Copyright – to be used only with prior and express permission of Keys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B16C" w14:textId="77777777" w:rsidR="00D0445D" w:rsidRDefault="00D0445D" w:rsidP="002C3600">
      <w:pPr>
        <w:spacing w:after="0" w:line="240" w:lineRule="auto"/>
      </w:pPr>
      <w:r>
        <w:separator/>
      </w:r>
    </w:p>
  </w:footnote>
  <w:footnote w:type="continuationSeparator" w:id="0">
    <w:p w14:paraId="4356B7E4" w14:textId="77777777" w:rsidR="00D0445D" w:rsidRDefault="00D0445D" w:rsidP="002C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4923" w14:textId="77777777" w:rsidR="00722B5B" w:rsidRDefault="00722B5B" w:rsidP="00FC2519">
    <w:pPr>
      <w:pStyle w:val="Header"/>
      <w:jc w:val="right"/>
    </w:pPr>
    <w:r>
      <w:rPr>
        <w:noProof/>
      </w:rPr>
      <w:drawing>
        <wp:inline distT="0" distB="0" distL="0" distR="0" wp14:anchorId="0E29F48B" wp14:editId="7A972D78">
          <wp:extent cx="829310" cy="633730"/>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stretch>
                    <a:fillRect/>
                  </a:stretch>
                </pic:blipFill>
                <pic:spPr>
                  <a:xfrm>
                    <a:off x="0" y="0"/>
                    <a:ext cx="829310" cy="633730"/>
                  </a:xfrm>
                  <a:prstGeom prst="rect">
                    <a:avLst/>
                  </a:prstGeom>
                </pic:spPr>
              </pic:pic>
            </a:graphicData>
          </a:graphic>
        </wp:inline>
      </w:drawing>
    </w:r>
  </w:p>
  <w:p w14:paraId="43407A56" w14:textId="77777777" w:rsidR="00722B5B" w:rsidRDefault="00722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0DD"/>
    <w:multiLevelType w:val="hybridMultilevel"/>
    <w:tmpl w:val="BD1454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A7425A"/>
    <w:multiLevelType w:val="hybridMultilevel"/>
    <w:tmpl w:val="7BA27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4333E1"/>
    <w:multiLevelType w:val="multilevel"/>
    <w:tmpl w:val="08A0627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CAC6782"/>
    <w:multiLevelType w:val="hybridMultilevel"/>
    <w:tmpl w:val="475AD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E00BCB"/>
    <w:multiLevelType w:val="hybridMultilevel"/>
    <w:tmpl w:val="281C2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FD3568"/>
    <w:multiLevelType w:val="hybridMultilevel"/>
    <w:tmpl w:val="115C6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6444E7"/>
    <w:multiLevelType w:val="hybridMultilevel"/>
    <w:tmpl w:val="0FD49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0F417A"/>
    <w:multiLevelType w:val="hybridMultilevel"/>
    <w:tmpl w:val="34400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F16ED6"/>
    <w:multiLevelType w:val="hybridMultilevel"/>
    <w:tmpl w:val="92AC4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ED2C06"/>
    <w:multiLevelType w:val="hybridMultilevel"/>
    <w:tmpl w:val="51EE9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C34ACE"/>
    <w:multiLevelType w:val="hybridMultilevel"/>
    <w:tmpl w:val="F2066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B50678"/>
    <w:multiLevelType w:val="hybridMultilevel"/>
    <w:tmpl w:val="910E5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DAF70FA"/>
    <w:multiLevelType w:val="hybridMultilevel"/>
    <w:tmpl w:val="06401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DED3AC1"/>
    <w:multiLevelType w:val="hybridMultilevel"/>
    <w:tmpl w:val="92F069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E25353B"/>
    <w:multiLevelType w:val="hybridMultilevel"/>
    <w:tmpl w:val="A2C637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53C25A9"/>
    <w:multiLevelType w:val="hybridMultilevel"/>
    <w:tmpl w:val="1A9A05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E5C30"/>
    <w:multiLevelType w:val="hybridMultilevel"/>
    <w:tmpl w:val="D3E20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C04AED"/>
    <w:multiLevelType w:val="hybridMultilevel"/>
    <w:tmpl w:val="5A6A1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9931995"/>
    <w:multiLevelType w:val="hybridMultilevel"/>
    <w:tmpl w:val="406AA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9A85A5F"/>
    <w:multiLevelType w:val="hybridMultilevel"/>
    <w:tmpl w:val="4AA4CC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302348"/>
    <w:multiLevelType w:val="hybridMultilevel"/>
    <w:tmpl w:val="73DAE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E2B66BD"/>
    <w:multiLevelType w:val="hybridMultilevel"/>
    <w:tmpl w:val="456CC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FF7544A"/>
    <w:multiLevelType w:val="hybridMultilevel"/>
    <w:tmpl w:val="E4AE8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1A13269"/>
    <w:multiLevelType w:val="hybridMultilevel"/>
    <w:tmpl w:val="5A40A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20D6187"/>
    <w:multiLevelType w:val="hybridMultilevel"/>
    <w:tmpl w:val="93105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21517F4"/>
    <w:multiLevelType w:val="hybridMultilevel"/>
    <w:tmpl w:val="4F48E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6C96F79"/>
    <w:multiLevelType w:val="multilevel"/>
    <w:tmpl w:val="9FCA7BE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15:restartNumberingAfterBreak="0">
    <w:nsid w:val="3DDE2CEC"/>
    <w:multiLevelType w:val="hybridMultilevel"/>
    <w:tmpl w:val="0C4C3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E6D1111"/>
    <w:multiLevelType w:val="hybridMultilevel"/>
    <w:tmpl w:val="CE6EE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46352F4"/>
    <w:multiLevelType w:val="multilevel"/>
    <w:tmpl w:val="B3DC7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ind w:left="501" w:hanging="360"/>
      </w:pPr>
      <w:rPr>
        <w:rFonts w:eastAsiaTheme="minorHAnsi" w:hint="default"/>
        <w:b/>
        <w:bCs/>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7802DB"/>
    <w:multiLevelType w:val="hybridMultilevel"/>
    <w:tmpl w:val="8FF2B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8B16B50"/>
    <w:multiLevelType w:val="hybridMultilevel"/>
    <w:tmpl w:val="5240C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AF31B86"/>
    <w:multiLevelType w:val="multilevel"/>
    <w:tmpl w:val="5A88AAE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15:restartNumberingAfterBreak="0">
    <w:nsid w:val="52350E21"/>
    <w:multiLevelType w:val="hybridMultilevel"/>
    <w:tmpl w:val="54165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4B86F03"/>
    <w:multiLevelType w:val="hybridMultilevel"/>
    <w:tmpl w:val="229C1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50C6461"/>
    <w:multiLevelType w:val="hybridMultilevel"/>
    <w:tmpl w:val="6EF66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8685965"/>
    <w:multiLevelType w:val="hybridMultilevel"/>
    <w:tmpl w:val="A468B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E0832E0"/>
    <w:multiLevelType w:val="hybridMultilevel"/>
    <w:tmpl w:val="00DC3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F102D2D"/>
    <w:multiLevelType w:val="hybridMultilevel"/>
    <w:tmpl w:val="C44E8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5204144"/>
    <w:multiLevelType w:val="hybridMultilevel"/>
    <w:tmpl w:val="00308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64E0032"/>
    <w:multiLevelType w:val="hybridMultilevel"/>
    <w:tmpl w:val="37869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6CD23F6"/>
    <w:multiLevelType w:val="hybridMultilevel"/>
    <w:tmpl w:val="847AD812"/>
    <w:lvl w:ilvl="0" w:tplc="7654FA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C1351C"/>
    <w:multiLevelType w:val="hybridMultilevel"/>
    <w:tmpl w:val="53648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8CC2AF5"/>
    <w:multiLevelType w:val="hybridMultilevel"/>
    <w:tmpl w:val="6D607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B1F46CD"/>
    <w:multiLevelType w:val="hybridMultilevel"/>
    <w:tmpl w:val="BABAF6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21B4836"/>
    <w:multiLevelType w:val="hybridMultilevel"/>
    <w:tmpl w:val="FC981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2766963"/>
    <w:multiLevelType w:val="hybridMultilevel"/>
    <w:tmpl w:val="B1B62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5E52ABD"/>
    <w:multiLevelType w:val="hybridMultilevel"/>
    <w:tmpl w:val="8E688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9EA4BE4"/>
    <w:multiLevelType w:val="hybridMultilevel"/>
    <w:tmpl w:val="50320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C2F6646"/>
    <w:multiLevelType w:val="hybridMultilevel"/>
    <w:tmpl w:val="AE92C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DB263C9"/>
    <w:multiLevelType w:val="hybridMultilevel"/>
    <w:tmpl w:val="D360A2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6062884">
    <w:abstractNumId w:val="29"/>
  </w:num>
  <w:num w:numId="2" w16cid:durableId="1906329502">
    <w:abstractNumId w:val="41"/>
  </w:num>
  <w:num w:numId="3" w16cid:durableId="646473734">
    <w:abstractNumId w:val="44"/>
  </w:num>
  <w:num w:numId="4" w16cid:durableId="1997108042">
    <w:abstractNumId w:val="17"/>
  </w:num>
  <w:num w:numId="5" w16cid:durableId="264700384">
    <w:abstractNumId w:val="18"/>
  </w:num>
  <w:num w:numId="6" w16cid:durableId="1774743975">
    <w:abstractNumId w:val="34"/>
  </w:num>
  <w:num w:numId="7" w16cid:durableId="240722560">
    <w:abstractNumId w:val="27"/>
  </w:num>
  <w:num w:numId="8" w16cid:durableId="140587678">
    <w:abstractNumId w:val="9"/>
  </w:num>
  <w:num w:numId="9" w16cid:durableId="901216183">
    <w:abstractNumId w:val="0"/>
  </w:num>
  <w:num w:numId="10" w16cid:durableId="109739235">
    <w:abstractNumId w:val="43"/>
  </w:num>
  <w:num w:numId="11" w16cid:durableId="845168233">
    <w:abstractNumId w:val="48"/>
  </w:num>
  <w:num w:numId="12" w16cid:durableId="306983098">
    <w:abstractNumId w:val="11"/>
  </w:num>
  <w:num w:numId="13" w16cid:durableId="862011723">
    <w:abstractNumId w:val="7"/>
  </w:num>
  <w:num w:numId="14" w16cid:durableId="1498840527">
    <w:abstractNumId w:val="30"/>
  </w:num>
  <w:num w:numId="15" w16cid:durableId="1674989480">
    <w:abstractNumId w:val="20"/>
  </w:num>
  <w:num w:numId="16" w16cid:durableId="1192955964">
    <w:abstractNumId w:val="5"/>
  </w:num>
  <w:num w:numId="17" w16cid:durableId="1703626030">
    <w:abstractNumId w:val="32"/>
  </w:num>
  <w:num w:numId="18" w16cid:durableId="778720540">
    <w:abstractNumId w:val="36"/>
  </w:num>
  <w:num w:numId="19" w16cid:durableId="2007592749">
    <w:abstractNumId w:val="35"/>
  </w:num>
  <w:num w:numId="20" w16cid:durableId="704407379">
    <w:abstractNumId w:val="16"/>
  </w:num>
  <w:num w:numId="21" w16cid:durableId="321663725">
    <w:abstractNumId w:val="50"/>
  </w:num>
  <w:num w:numId="22" w16cid:durableId="5333262">
    <w:abstractNumId w:val="25"/>
  </w:num>
  <w:num w:numId="23" w16cid:durableId="241448524">
    <w:abstractNumId w:val="21"/>
  </w:num>
  <w:num w:numId="24" w16cid:durableId="1306278650">
    <w:abstractNumId w:val="26"/>
  </w:num>
  <w:num w:numId="25" w16cid:durableId="632175509">
    <w:abstractNumId w:val="2"/>
  </w:num>
  <w:num w:numId="26" w16cid:durableId="1445688461">
    <w:abstractNumId w:val="10"/>
  </w:num>
  <w:num w:numId="27" w16cid:durableId="1051198134">
    <w:abstractNumId w:val="12"/>
  </w:num>
  <w:num w:numId="28" w16cid:durableId="1085885023">
    <w:abstractNumId w:val="40"/>
  </w:num>
  <w:num w:numId="29" w16cid:durableId="1706905467">
    <w:abstractNumId w:val="46"/>
  </w:num>
  <w:num w:numId="30" w16cid:durableId="1669550475">
    <w:abstractNumId w:val="47"/>
  </w:num>
  <w:num w:numId="31" w16cid:durableId="1656641792">
    <w:abstractNumId w:val="22"/>
  </w:num>
  <w:num w:numId="32" w16cid:durableId="292636238">
    <w:abstractNumId w:val="37"/>
  </w:num>
  <w:num w:numId="33" w16cid:durableId="1530794687">
    <w:abstractNumId w:val="38"/>
  </w:num>
  <w:num w:numId="34" w16cid:durableId="613637263">
    <w:abstractNumId w:val="8"/>
  </w:num>
  <w:num w:numId="35" w16cid:durableId="1099639756">
    <w:abstractNumId w:val="45"/>
  </w:num>
  <w:num w:numId="36" w16cid:durableId="2000497770">
    <w:abstractNumId w:val="13"/>
  </w:num>
  <w:num w:numId="37" w16cid:durableId="1496803900">
    <w:abstractNumId w:val="31"/>
  </w:num>
  <w:num w:numId="38" w16cid:durableId="209802239">
    <w:abstractNumId w:val="23"/>
  </w:num>
  <w:num w:numId="39" w16cid:durableId="47192870">
    <w:abstractNumId w:val="19"/>
  </w:num>
  <w:num w:numId="40" w16cid:durableId="1478300179">
    <w:abstractNumId w:val="6"/>
  </w:num>
  <w:num w:numId="41" w16cid:durableId="968977401">
    <w:abstractNumId w:val="4"/>
  </w:num>
  <w:num w:numId="42" w16cid:durableId="1196044291">
    <w:abstractNumId w:val="3"/>
  </w:num>
  <w:num w:numId="43" w16cid:durableId="1239440569">
    <w:abstractNumId w:val="49"/>
  </w:num>
  <w:num w:numId="44" w16cid:durableId="1267738568">
    <w:abstractNumId w:val="33"/>
  </w:num>
  <w:num w:numId="45" w16cid:durableId="141968914">
    <w:abstractNumId w:val="39"/>
  </w:num>
  <w:num w:numId="46" w16cid:durableId="129859045">
    <w:abstractNumId w:val="14"/>
  </w:num>
  <w:num w:numId="47" w16cid:durableId="1966737969">
    <w:abstractNumId w:val="24"/>
  </w:num>
  <w:num w:numId="48" w16cid:durableId="1278566978">
    <w:abstractNumId w:val="28"/>
  </w:num>
  <w:num w:numId="49" w16cid:durableId="1972712233">
    <w:abstractNumId w:val="42"/>
  </w:num>
  <w:num w:numId="50" w16cid:durableId="1251544241">
    <w:abstractNumId w:val="1"/>
  </w:num>
  <w:num w:numId="51" w16cid:durableId="1449012557">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00"/>
    <w:rsid w:val="00002700"/>
    <w:rsid w:val="0002775E"/>
    <w:rsid w:val="00035C09"/>
    <w:rsid w:val="000402B1"/>
    <w:rsid w:val="00042659"/>
    <w:rsid w:val="00063883"/>
    <w:rsid w:val="00076C6C"/>
    <w:rsid w:val="0008440C"/>
    <w:rsid w:val="0009110F"/>
    <w:rsid w:val="000B5E52"/>
    <w:rsid w:val="000C297B"/>
    <w:rsid w:val="000C663A"/>
    <w:rsid w:val="000D048F"/>
    <w:rsid w:val="000E66F1"/>
    <w:rsid w:val="000E79A5"/>
    <w:rsid w:val="000F450C"/>
    <w:rsid w:val="00185246"/>
    <w:rsid w:val="001A5A99"/>
    <w:rsid w:val="001C0C79"/>
    <w:rsid w:val="001F03EE"/>
    <w:rsid w:val="001F5EDF"/>
    <w:rsid w:val="0021077D"/>
    <w:rsid w:val="002201D7"/>
    <w:rsid w:val="0023579E"/>
    <w:rsid w:val="002644CA"/>
    <w:rsid w:val="00291CA8"/>
    <w:rsid w:val="00292EFC"/>
    <w:rsid w:val="0029382B"/>
    <w:rsid w:val="002A630B"/>
    <w:rsid w:val="002C3600"/>
    <w:rsid w:val="003304B6"/>
    <w:rsid w:val="00393C03"/>
    <w:rsid w:val="00397A31"/>
    <w:rsid w:val="003B04A5"/>
    <w:rsid w:val="003B79CA"/>
    <w:rsid w:val="003D268C"/>
    <w:rsid w:val="003E0BF2"/>
    <w:rsid w:val="003E1832"/>
    <w:rsid w:val="003E3E97"/>
    <w:rsid w:val="003F6677"/>
    <w:rsid w:val="00440494"/>
    <w:rsid w:val="004852B6"/>
    <w:rsid w:val="004A01E8"/>
    <w:rsid w:val="004B4D25"/>
    <w:rsid w:val="0051674C"/>
    <w:rsid w:val="00532827"/>
    <w:rsid w:val="00567D72"/>
    <w:rsid w:val="0059628C"/>
    <w:rsid w:val="005A2FB3"/>
    <w:rsid w:val="005C617D"/>
    <w:rsid w:val="00607C96"/>
    <w:rsid w:val="006314A1"/>
    <w:rsid w:val="00631543"/>
    <w:rsid w:val="00643555"/>
    <w:rsid w:val="00682E12"/>
    <w:rsid w:val="006A1A87"/>
    <w:rsid w:val="006C3F1A"/>
    <w:rsid w:val="006D466D"/>
    <w:rsid w:val="006E4271"/>
    <w:rsid w:val="00722B5B"/>
    <w:rsid w:val="0073267D"/>
    <w:rsid w:val="00743F07"/>
    <w:rsid w:val="007448F8"/>
    <w:rsid w:val="0074727F"/>
    <w:rsid w:val="00770B9B"/>
    <w:rsid w:val="00777D9A"/>
    <w:rsid w:val="00780C3F"/>
    <w:rsid w:val="007F7F04"/>
    <w:rsid w:val="00817A19"/>
    <w:rsid w:val="00822749"/>
    <w:rsid w:val="00834E28"/>
    <w:rsid w:val="00872C4E"/>
    <w:rsid w:val="00876B11"/>
    <w:rsid w:val="00887629"/>
    <w:rsid w:val="008E3E90"/>
    <w:rsid w:val="00941779"/>
    <w:rsid w:val="009611DC"/>
    <w:rsid w:val="009732C8"/>
    <w:rsid w:val="00973469"/>
    <w:rsid w:val="009C5178"/>
    <w:rsid w:val="009E41D7"/>
    <w:rsid w:val="009E66A8"/>
    <w:rsid w:val="00A108D5"/>
    <w:rsid w:val="00A314CB"/>
    <w:rsid w:val="00A34B86"/>
    <w:rsid w:val="00A36CB3"/>
    <w:rsid w:val="00A3710D"/>
    <w:rsid w:val="00A5166B"/>
    <w:rsid w:val="00A72F17"/>
    <w:rsid w:val="00A77F92"/>
    <w:rsid w:val="00A8009F"/>
    <w:rsid w:val="00AA7C09"/>
    <w:rsid w:val="00AB111F"/>
    <w:rsid w:val="00AD04F7"/>
    <w:rsid w:val="00AE321B"/>
    <w:rsid w:val="00B021DD"/>
    <w:rsid w:val="00B02E72"/>
    <w:rsid w:val="00B13A30"/>
    <w:rsid w:val="00B175E0"/>
    <w:rsid w:val="00B465E2"/>
    <w:rsid w:val="00BA29ED"/>
    <w:rsid w:val="00BD0536"/>
    <w:rsid w:val="00C00764"/>
    <w:rsid w:val="00C33BA1"/>
    <w:rsid w:val="00CA3DB7"/>
    <w:rsid w:val="00CA5BC3"/>
    <w:rsid w:val="00D000AE"/>
    <w:rsid w:val="00D0445D"/>
    <w:rsid w:val="00D43502"/>
    <w:rsid w:val="00D7602E"/>
    <w:rsid w:val="00DA376D"/>
    <w:rsid w:val="00DB024A"/>
    <w:rsid w:val="00DB3CDE"/>
    <w:rsid w:val="00DB5A97"/>
    <w:rsid w:val="00DB7BBB"/>
    <w:rsid w:val="00DC00EC"/>
    <w:rsid w:val="00DD3919"/>
    <w:rsid w:val="00E0788A"/>
    <w:rsid w:val="00E11B34"/>
    <w:rsid w:val="00E474FE"/>
    <w:rsid w:val="00E61C65"/>
    <w:rsid w:val="00E813BC"/>
    <w:rsid w:val="00E8471F"/>
    <w:rsid w:val="00E92790"/>
    <w:rsid w:val="00F1344B"/>
    <w:rsid w:val="00F42984"/>
    <w:rsid w:val="00F429F3"/>
    <w:rsid w:val="00F74C97"/>
    <w:rsid w:val="00F768B4"/>
    <w:rsid w:val="00FB4D85"/>
    <w:rsid w:val="00FC2519"/>
    <w:rsid w:val="00FD317D"/>
    <w:rsid w:val="00FD5F47"/>
    <w:rsid w:val="014AE07A"/>
    <w:rsid w:val="04A4C97A"/>
    <w:rsid w:val="070A27F1"/>
    <w:rsid w:val="0B6B8E38"/>
    <w:rsid w:val="0C8A9C0A"/>
    <w:rsid w:val="0DADF830"/>
    <w:rsid w:val="0EB7FE00"/>
    <w:rsid w:val="0EFB9534"/>
    <w:rsid w:val="1353530E"/>
    <w:rsid w:val="137F2046"/>
    <w:rsid w:val="13B05165"/>
    <w:rsid w:val="141262AD"/>
    <w:rsid w:val="1A4E45B2"/>
    <w:rsid w:val="1B314D1B"/>
    <w:rsid w:val="1D4680C1"/>
    <w:rsid w:val="1D4DF37C"/>
    <w:rsid w:val="228BBF42"/>
    <w:rsid w:val="28187CD7"/>
    <w:rsid w:val="281FB1E0"/>
    <w:rsid w:val="2A7B65D9"/>
    <w:rsid w:val="2BE73146"/>
    <w:rsid w:val="3173230B"/>
    <w:rsid w:val="3190D6F5"/>
    <w:rsid w:val="324723C7"/>
    <w:rsid w:val="32DE28FD"/>
    <w:rsid w:val="35EECCAB"/>
    <w:rsid w:val="38568357"/>
    <w:rsid w:val="396C6A9D"/>
    <w:rsid w:val="3D032DB6"/>
    <w:rsid w:val="3DFEC12E"/>
    <w:rsid w:val="4269D041"/>
    <w:rsid w:val="42B1379F"/>
    <w:rsid w:val="44972352"/>
    <w:rsid w:val="476C1F55"/>
    <w:rsid w:val="497710CA"/>
    <w:rsid w:val="4B5993AA"/>
    <w:rsid w:val="4C0F9CC1"/>
    <w:rsid w:val="4C12A471"/>
    <w:rsid w:val="4D20E6BC"/>
    <w:rsid w:val="4E68C3FB"/>
    <w:rsid w:val="506AF277"/>
    <w:rsid w:val="5238038D"/>
    <w:rsid w:val="54690364"/>
    <w:rsid w:val="5484046A"/>
    <w:rsid w:val="54AEC094"/>
    <w:rsid w:val="57B9095E"/>
    <w:rsid w:val="5A86F904"/>
    <w:rsid w:val="5D285CD4"/>
    <w:rsid w:val="5E37EC06"/>
    <w:rsid w:val="60D0FFDD"/>
    <w:rsid w:val="6BE0AFB2"/>
    <w:rsid w:val="6F6BBD1C"/>
    <w:rsid w:val="7452A527"/>
    <w:rsid w:val="76C0332A"/>
    <w:rsid w:val="7BE9F7E7"/>
    <w:rsid w:val="7F24D90E"/>
    <w:rsid w:val="7F34C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CA1A"/>
  <w15:chartTrackingRefBased/>
  <w15:docId w15:val="{ABFA435B-936D-42FB-BC66-16A096B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2C3600"/>
    <w:rPr>
      <w:rFonts w:ascii="Times New Roman" w:eastAsia="PMingLiU" w:hAnsi="Times New Roman" w:cs="Times New Roman"/>
      <w:lang w:val="en-US"/>
    </w:rPr>
  </w:style>
  <w:style w:type="paragraph" w:styleId="Footer">
    <w:name w:val="footer"/>
    <w:basedOn w:val="Normal"/>
    <w:link w:val="Foot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FooterChar">
    <w:name w:val="Footer Char"/>
    <w:basedOn w:val="DefaultParagraphFont"/>
    <w:link w:val="Footer"/>
    <w:uiPriority w:val="99"/>
    <w:rsid w:val="002C3600"/>
    <w:rPr>
      <w:rFonts w:ascii="Times New Roman" w:eastAsia="PMingLiU" w:hAnsi="Times New Roman" w:cs="Times New Roman"/>
      <w:lang w:val="en-US"/>
    </w:rPr>
  </w:style>
  <w:style w:type="paragraph" w:styleId="ListParagraph">
    <w:name w:val="List Paragraph"/>
    <w:basedOn w:val="Normal"/>
    <w:uiPriority w:val="34"/>
    <w:qFormat/>
    <w:rsid w:val="002C3600"/>
    <w:pPr>
      <w:spacing w:after="0" w:line="240" w:lineRule="auto"/>
      <w:ind w:left="720"/>
      <w:contextualSpacing/>
    </w:pPr>
    <w:rPr>
      <w:rFonts w:ascii="Times New Roman" w:eastAsia="PMingLiU" w:hAnsi="Times New Roman" w:cs="Times New Roman"/>
      <w:lang w:val="en-US"/>
    </w:rPr>
  </w:style>
  <w:style w:type="table" w:styleId="TableGrid">
    <w:name w:val="Table Grid"/>
    <w:basedOn w:val="TableNormal"/>
    <w:uiPriority w:val="39"/>
    <w:rsid w:val="004B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11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F42984"/>
    <w:rPr>
      <w:color w:val="0563C1" w:themeColor="hyperlink"/>
      <w:u w:val="single"/>
    </w:rPr>
  </w:style>
  <w:style w:type="character" w:styleId="UnresolvedMention">
    <w:name w:val="Unresolved Mention"/>
    <w:basedOn w:val="DefaultParagraphFont"/>
    <w:uiPriority w:val="99"/>
    <w:semiHidden/>
    <w:unhideWhenUsed/>
    <w:rsid w:val="00F42984"/>
    <w:rPr>
      <w:color w:val="605E5C"/>
      <w:shd w:val="clear" w:color="auto" w:fill="E1DFDD"/>
    </w:rPr>
  </w:style>
  <w:style w:type="character" w:styleId="Strong">
    <w:name w:val="Strong"/>
    <w:basedOn w:val="DefaultParagraphFont"/>
    <w:uiPriority w:val="22"/>
    <w:qFormat/>
    <w:rsid w:val="006314A1"/>
    <w:rPr>
      <w:b/>
      <w:bCs/>
    </w:rPr>
  </w:style>
  <w:style w:type="paragraph" w:customStyle="1" w:styleId="p1">
    <w:name w:val="p1"/>
    <w:basedOn w:val="Normal"/>
    <w:rsid w:val="00FC2519"/>
    <w:pPr>
      <w:spacing w:after="0" w:line="240" w:lineRule="auto"/>
    </w:pPr>
    <w:rPr>
      <w:rFonts w:ascii="Arial" w:eastAsia="Times New Roman" w:hAnsi="Arial" w:cs="Arial"/>
      <w:color w:val="000000"/>
      <w:sz w:val="21"/>
      <w:szCs w:val="21"/>
      <w:lang w:eastAsia="en-GB"/>
    </w:rPr>
  </w:style>
  <w:style w:type="paragraph" w:customStyle="1" w:styleId="p2">
    <w:name w:val="p2"/>
    <w:basedOn w:val="Normal"/>
    <w:rsid w:val="00FC2519"/>
    <w:pPr>
      <w:spacing w:after="0" w:line="240" w:lineRule="auto"/>
    </w:pPr>
    <w:rPr>
      <w:rFonts w:ascii="Arial" w:eastAsia="Times New Roman" w:hAnsi="Arial" w:cs="Arial"/>
      <w:color w:val="000000"/>
      <w:sz w:val="15"/>
      <w:szCs w:val="15"/>
      <w:lang w:eastAsia="en-GB"/>
    </w:rPr>
  </w:style>
  <w:style w:type="paragraph" w:customStyle="1" w:styleId="p3">
    <w:name w:val="p3"/>
    <w:basedOn w:val="Normal"/>
    <w:rsid w:val="00FC2519"/>
    <w:pPr>
      <w:spacing w:after="0" w:line="240" w:lineRule="auto"/>
    </w:pPr>
    <w:rPr>
      <w:rFonts w:ascii="Arial" w:eastAsia="Times New Roman" w:hAnsi="Arial" w:cs="Arial"/>
      <w:color w:val="000000"/>
      <w:sz w:val="17"/>
      <w:szCs w:val="17"/>
      <w:lang w:eastAsia="en-GB"/>
    </w:rPr>
  </w:style>
  <w:style w:type="paragraph" w:customStyle="1" w:styleId="p4">
    <w:name w:val="p4"/>
    <w:basedOn w:val="Normal"/>
    <w:rsid w:val="00FC2519"/>
    <w:pPr>
      <w:spacing w:after="0" w:line="240" w:lineRule="auto"/>
    </w:pPr>
    <w:rPr>
      <w:rFonts w:ascii="Arial" w:eastAsia="Times New Roman" w:hAnsi="Arial" w:cs="Arial"/>
      <w:color w:val="0B4CB4"/>
      <w:sz w:val="17"/>
      <w:szCs w:val="17"/>
      <w:lang w:eastAsia="en-GB"/>
    </w:rPr>
  </w:style>
  <w:style w:type="paragraph" w:customStyle="1" w:styleId="p5">
    <w:name w:val="p5"/>
    <w:basedOn w:val="Normal"/>
    <w:rsid w:val="00FC2519"/>
    <w:pPr>
      <w:spacing w:after="0" w:line="240" w:lineRule="auto"/>
    </w:pPr>
    <w:rPr>
      <w:rFonts w:ascii="Arial" w:eastAsia="Times New Roman" w:hAnsi="Arial" w:cs="Arial"/>
      <w:color w:val="413E3E"/>
      <w:sz w:val="17"/>
      <w:szCs w:val="17"/>
      <w:lang w:eastAsia="en-GB"/>
    </w:rPr>
  </w:style>
  <w:style w:type="character" w:customStyle="1" w:styleId="s1">
    <w:name w:val="s1"/>
    <w:basedOn w:val="DefaultParagraphFont"/>
    <w:rsid w:val="00FC2519"/>
    <w:rPr>
      <w:rFonts w:ascii="Helvetica" w:hAnsi="Helvetica" w:hint="default"/>
      <w:sz w:val="15"/>
      <w:szCs w:val="15"/>
    </w:rPr>
  </w:style>
  <w:style w:type="character" w:customStyle="1" w:styleId="s2">
    <w:name w:val="s2"/>
    <w:basedOn w:val="DefaultParagraphFont"/>
    <w:rsid w:val="00FC2519"/>
    <w:rPr>
      <w:rFonts w:ascii="Wingdings" w:hAnsi="Wingdings" w:hint="default"/>
      <w:sz w:val="15"/>
      <w:szCs w:val="15"/>
    </w:rPr>
  </w:style>
  <w:style w:type="character" w:customStyle="1" w:styleId="s3">
    <w:name w:val="s3"/>
    <w:basedOn w:val="DefaultParagraphFont"/>
    <w:rsid w:val="00FC2519"/>
    <w:rPr>
      <w:rFonts w:ascii="Helvetica" w:hAnsi="Helvetica" w:hint="default"/>
      <w:color w:val="000000"/>
      <w:sz w:val="17"/>
      <w:szCs w:val="17"/>
    </w:rPr>
  </w:style>
  <w:style w:type="character" w:customStyle="1" w:styleId="s4">
    <w:name w:val="s4"/>
    <w:basedOn w:val="DefaultParagraphFont"/>
    <w:rsid w:val="00FC25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ogle.com/search?q=embleton+view+school&amp;sca_esv=2485b17250e0dec8&amp;source=hp&amp;ei=evK6aJbFF-PZhbIP1dzF2A0&amp;iflsig=AOw8s4IAAAAAaLsAigKm2aDXz1FNfNRel0s5_1ufi2nD&amp;gs_ssp=eJzj4tVP1zc0TC8zKDcxNIo3YLRSNagwsTBPtTA2NDYxTTQ3NbRIsjKoME8xSzJLMTc3Mk5LMrC0TPQSSc1Nykktyc9TKMtMLVcoTs7Iz88BAA-TFk0&amp;oq=embleton+view+sc&amp;gs_lp=Egdnd3Mtd2l6IhBlbWJsZXRvbiB2aWV3IHNjKgIIADIOEC4YgAQYxwEYyQMYrwEyBRAAGIAEMgYQABgWGB4yBhAAGBYYHjIIEAAYgAQYogQyCBAAGIAEGKIEMgUQABjvBUivLFAAWLkbcAB4AJABAJgBkAGgAdAMqgEDOC44uAEDyAEA-AEBmAIQoAKoDcICERAuGIAEGLEDGNEDGIMBGMcBwgIOEC4YgAQYsQMY0QMYxwHCAg4QLhiABBixAxiDARiKBcICCBAuGIAEGLEDwgIIEAAYgAQYsQPCAgsQLhiABBixAxiDAcICCxAAGIAEGLEDGIMBwgIFEC4YgATCAgsQLhiABBjHARivAcICERAuGIAEGMcBGJgFGJkFGK8BwgIOEC4YgAQYxwEYjgUYrwHCAggQABiiBBiJBZgDAJIHAzcuOaAHl9MBsgcDNy45uAeoDcIHCDAuMS4xMy4yyAdK&amp;sclient=gws-wiz&amp;safe=active&amp;ssui=on" TargetMode="External"/><Relationship Id="rId18" Type="http://schemas.openxmlformats.org/officeDocument/2006/relationships/image" Target="media/image3.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g"/><Relationship Id="rId7" Type="http://schemas.openxmlformats.org/officeDocument/2006/relationships/image" Target="media/image1.jpg"/><Relationship Id="rId12" Type="http://schemas.openxmlformats.org/officeDocument/2006/relationships/hyperlink" Target="https://www.google.com/search?q=embleton+view+school&amp;sca_esv=2485b17250e0dec8&amp;source=hp&amp;ei=evK6aJbFF-PZhbIP1dzF2A0&amp;iflsig=AOw8s4IAAAAAaLsAigKm2aDXz1FNfNRel0s5_1ufi2nD&amp;gs_ssp=eJzj4tVP1zc0TC8zKDcxNIo3YLRSNagwsTBPtTA2NDYxTTQ3NbRIsjKoME8xSzJLMTc3Mk5LMrC0TPQSSc1Nykktyc9TKMtMLVcoTs7Iz88BAA-TFk0&amp;oq=embleton+view+sc&amp;gs_lp=Egdnd3Mtd2l6IhBlbWJsZXRvbiB2aWV3IHNjKgIIADIOEC4YgAQYxwEYyQMYrwEyBRAAGIAEMgYQABgWGB4yBhAAGBYYHjIIEAAYgAQYogQyCBAAGIAEGKIEMgUQABjvBUivLFAAWLkbcAB4AJABAJgBkAGgAdAMqgEDOC44uAEDyAEA-AEBmAIQoAKoDcICERAuGIAEGLEDGNEDGIMBGMcBwgIOEC4YgAQYsQMY0QMYxwHCAg4QLhiABBixAxiDARiKBcICCBAuGIAEGLEDwgIIEAAYgAQYsQPCAgsQLhiABBixAxiDAcICCxAAGIAEGLEDGIMBwgIFEC4YgATCAgsQLhiABBjHARivAcICERAuGIAEGMcBGJgFGJkFGK8BwgIOEC4YgAQYxwEYjgUYrwHCAggQABiiBBiJBZgDAJIHAzcuOaAHl9MBsgcDNy45uAeoDcIHCDAuMS4xMy4yyAdK&amp;sclient=gws-wiz&amp;safe=active&amp;ssui=on" TargetMode="Externa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el:01325406222" TargetMode="External"/><Relationship Id="rId20"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embleton+view+school&amp;sca_esv=2485b17250e0dec8&amp;source=hp&amp;ei=evK6aJbFF-PZhbIP1dzF2A0&amp;iflsig=AOw8s4IAAAAAaLsAigKm2aDXz1FNfNRel0s5_1ufi2nD&amp;gs_ssp=eJzj4tVP1zc0TC8zKDcxNIo3YLRSNagwsTBPtTA2NDYxTTQ3NbRIsjKoME8xSzJLMTc3Mk5LMrC0TPQSSc1Nykktyc9TKMtMLVcoTs7Iz88BAA-TFk0&amp;oq=embleton+view+sc&amp;gs_lp=Egdnd3Mtd2l6IhBlbWJsZXRvbiB2aWV3IHNjKgIIADIOEC4YgAQYxwEYyQMYrwEyBRAAGIAEMgYQABgWGB4yBhAAGBYYHjIIEAAYgAQYogQyCBAAGIAEGKIEMgUQABjvBUivLFAAWLkbcAB4AJABAJgBkAGgAdAMqgEDOC44uAEDyAEA-AEBmAIQoAKoDcICERAuGIAEGLEDGNEDGIMBGMcBwgIOEC4YgAQYsQMY0QMYxwHCAg4QLhiABBixAxiDARiKBcICCBAuGIAEGLEDwgIIEAAYgAQYsQPCAgsQLhiABBixAxiDAcICCxAAGIAEGLEDGIMBwgIFEC4YgATCAgsQLhiABBjHARivAcICERAuGIAEGMcBGJgFGJkFGK8BwgIOEC4YgAQYxwEYjgUYrwHCAggQABiiBBiJBZgDAJIHAzcuOaAHl9MBsgcDNy45uAeoDcIHCDAuMS4xMy4yyAdK&amp;sclient=gws-wiz&amp;safe=active&amp;ssui=on"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mailto:Angela.Turnbull@darlington.gov.uk" TargetMode="External"/><Relationship Id="rId23" Type="http://schemas.openxmlformats.org/officeDocument/2006/relationships/image" Target="media/image8.jpg"/><Relationship Id="rId10" Type="http://schemas.openxmlformats.org/officeDocument/2006/relationships/footer" Target="footer2.xml"/><Relationship Id="rId19"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9246</Words>
  <Characters>52707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Keys Group</Company>
  <LinksUpToDate>false</LinksUpToDate>
  <CharactersWithSpaces>61830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Kennedy</dc:creator>
  <cp:keywords/>
  <dc:description/>
  <cp:lastModifiedBy>Gary Robinson</cp:lastModifiedBy>
  <cp:revision>2</cp:revision>
  <dcterms:created xsi:type="dcterms:W3CDTF">2026-05-11T07:19:00Z</dcterms:created>
  <dcterms:modified xsi:type="dcterms:W3CDTF">2026-05-11T07:19:00Z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388580</vt:lpwstr>
  </property>
  <property fmtid="{D5CDD505-2E9C-101B-9397-08002B2CF9AE}" pid="3" name="NXPowerLiteSettings">
    <vt:lpwstr>C74006B004C800</vt:lpwstr>
  </property>
  <property fmtid="{D5CDD505-2E9C-101B-9397-08002B2CF9AE}" pid="4" name="NXPowerLiteVersion">
    <vt:lpwstr>S10.2.0</vt:lpwstr>
  </property>
</Properties>
</file>